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B67EC" w14:textId="55671A3C" w:rsidR="00D466F3" w:rsidRPr="00946C32" w:rsidRDefault="00D466F3" w:rsidP="00D466F3">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w:t>
      </w:r>
      <w:r w:rsidR="00AA3139">
        <w:rPr>
          <w:rFonts w:ascii="Arial" w:eastAsia="맑은 고딕" w:hAnsi="Arial" w:cs="Arial"/>
          <w:b/>
          <w:sz w:val="24"/>
          <w:szCs w:val="24"/>
          <w:lang w:eastAsia="ko-KR"/>
        </w:rPr>
        <w:t>5</w:t>
      </w:r>
      <w:r w:rsidR="00003F64">
        <w:rPr>
          <w:rFonts w:ascii="Arial" w:eastAsia="맑은 고딕" w:hAnsi="Arial" w:cs="Arial"/>
          <w:b/>
          <w:sz w:val="24"/>
          <w:szCs w:val="24"/>
          <w:lang w:eastAsia="ko-KR"/>
        </w:rPr>
        <w:t>bis</w:t>
      </w:r>
      <w:r w:rsidRPr="00377784">
        <w:rPr>
          <w:rFonts w:ascii="Arial" w:eastAsia="맑은 고딕" w:hAnsi="Arial" w:cs="Arial"/>
          <w:b/>
          <w:sz w:val="24"/>
          <w:szCs w:val="24"/>
          <w:lang w:eastAsia="ko-KR"/>
        </w:rPr>
        <w:t xml:space="preserve">                               </w:t>
      </w:r>
      <w:r w:rsidR="00003F64">
        <w:rPr>
          <w:rFonts w:ascii="Arial" w:eastAsia="맑은 고딕" w:hAnsi="Arial" w:cs="Arial"/>
          <w:b/>
          <w:sz w:val="24"/>
          <w:szCs w:val="24"/>
          <w:lang w:eastAsia="ko-KR"/>
        </w:rPr>
        <w:t xml:space="preserve">  </w:t>
      </w:r>
      <w:r w:rsidRPr="00752265">
        <w:rPr>
          <w:rFonts w:ascii="Arial" w:eastAsia="맑은 고딕" w:hAnsi="Arial" w:cs="Arial"/>
          <w:b/>
          <w:sz w:val="24"/>
          <w:szCs w:val="24"/>
          <w:lang w:eastAsia="ko-KR"/>
        </w:rPr>
        <w:t>R2-2</w:t>
      </w:r>
      <w:r w:rsidR="00752265" w:rsidRPr="00752265">
        <w:rPr>
          <w:rFonts w:ascii="Arial" w:eastAsia="맑은 고딕" w:hAnsi="Arial" w:cs="Arial"/>
          <w:b/>
          <w:sz w:val="24"/>
          <w:szCs w:val="24"/>
          <w:lang w:eastAsia="ko-KR"/>
        </w:rPr>
        <w:t>403516</w:t>
      </w:r>
    </w:p>
    <w:p w14:paraId="097EACEB" w14:textId="587B1C05" w:rsidR="00D466F3" w:rsidRDefault="00003F64" w:rsidP="00D466F3">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Changsha</w:t>
      </w:r>
      <w:r w:rsidR="007C5DBA">
        <w:rPr>
          <w:rFonts w:ascii="Arial" w:eastAsia="맑은 고딕" w:hAnsi="Arial" w:cs="Arial"/>
          <w:b/>
          <w:sz w:val="24"/>
          <w:szCs w:val="24"/>
          <w:lang w:eastAsia="ko-KR"/>
        </w:rPr>
        <w:t xml:space="preserve">, </w:t>
      </w:r>
      <w:r>
        <w:rPr>
          <w:rFonts w:ascii="Arial" w:eastAsia="맑은 고딕" w:hAnsi="Arial" w:cs="Arial"/>
          <w:b/>
          <w:sz w:val="24"/>
          <w:szCs w:val="24"/>
          <w:lang w:eastAsia="ko-KR"/>
        </w:rPr>
        <w:t>China</w:t>
      </w:r>
      <w:r w:rsidR="00742205">
        <w:rPr>
          <w:rFonts w:ascii="Arial" w:eastAsia="맑은 고딕" w:hAnsi="Arial" w:cs="Arial"/>
          <w:b/>
          <w:sz w:val="24"/>
          <w:szCs w:val="24"/>
          <w:lang w:eastAsia="ko-KR"/>
        </w:rPr>
        <w:t xml:space="preserve">, </w:t>
      </w:r>
      <w:r>
        <w:rPr>
          <w:rFonts w:ascii="Arial" w:eastAsia="맑은 고딕" w:hAnsi="Arial" w:cs="Arial"/>
          <w:b/>
          <w:sz w:val="24"/>
          <w:szCs w:val="24"/>
          <w:lang w:eastAsia="ko-KR"/>
        </w:rPr>
        <w:t>April 15th – 19</w:t>
      </w:r>
      <w:r>
        <w:rPr>
          <w:rFonts w:ascii="Arial" w:eastAsia="맑은 고딕" w:hAnsi="Arial" w:cs="Arial" w:hint="eastAsia"/>
          <w:b/>
          <w:sz w:val="24"/>
          <w:szCs w:val="24"/>
          <w:lang w:eastAsia="ko-KR"/>
        </w:rPr>
        <w:t>th</w:t>
      </w:r>
      <w:r w:rsidR="00AA3139">
        <w:rPr>
          <w:rFonts w:ascii="Arial" w:eastAsia="맑은 고딕" w:hAnsi="Arial" w:cs="Arial" w:hint="eastAsia"/>
          <w:b/>
          <w:sz w:val="24"/>
          <w:szCs w:val="24"/>
          <w:lang w:eastAsia="ko-KR"/>
        </w:rPr>
        <w:t>,</w:t>
      </w:r>
      <w:r w:rsidR="00D466F3" w:rsidRPr="00946C32">
        <w:rPr>
          <w:rFonts w:ascii="Arial" w:eastAsia="맑은 고딕" w:hAnsi="Arial" w:cs="Arial"/>
          <w:b/>
          <w:sz w:val="24"/>
          <w:szCs w:val="24"/>
          <w:lang w:eastAsia="ko-KR"/>
        </w:rPr>
        <w:t xml:space="preserve"> 202</w:t>
      </w:r>
      <w:r w:rsidR="00AA3139">
        <w:rPr>
          <w:rFonts w:ascii="Arial" w:eastAsia="맑은 고딕" w:hAnsi="Arial" w:cs="Arial"/>
          <w:b/>
          <w:sz w:val="24"/>
          <w:szCs w:val="24"/>
          <w:lang w:eastAsia="ko-KR"/>
        </w:rPr>
        <w:t>4</w:t>
      </w:r>
      <w:r w:rsidR="00D466F3">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1062683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673BD">
        <w:rPr>
          <w:rFonts w:ascii="Arial" w:eastAsia="맑은 고딕" w:hAnsi="Arial" w:cs="Arial"/>
          <w:b/>
          <w:sz w:val="24"/>
          <w:szCs w:val="24"/>
          <w:lang w:eastAsia="ko-KR"/>
        </w:rPr>
        <w:t>8</w:t>
      </w:r>
      <w:r w:rsidR="005A655C">
        <w:rPr>
          <w:rFonts w:ascii="Arial" w:eastAsia="맑은 고딕" w:hAnsi="Arial" w:cs="Arial"/>
          <w:b/>
          <w:sz w:val="24"/>
          <w:szCs w:val="24"/>
          <w:lang w:eastAsia="ko-KR"/>
        </w:rPr>
        <w:t>.</w:t>
      </w:r>
      <w:r w:rsidR="002673BD">
        <w:rPr>
          <w:rFonts w:ascii="Arial" w:eastAsia="맑은 고딕" w:hAnsi="Arial" w:cs="Arial"/>
          <w:b/>
          <w:sz w:val="24"/>
          <w:szCs w:val="24"/>
          <w:lang w:eastAsia="ko-KR"/>
        </w:rPr>
        <w:t>2</w:t>
      </w:r>
      <w:r w:rsidR="00AA3139">
        <w:rPr>
          <w:rFonts w:ascii="Arial" w:eastAsia="맑은 고딕" w:hAnsi="Arial" w:cs="Arial"/>
          <w:b/>
          <w:sz w:val="24"/>
          <w:szCs w:val="24"/>
          <w:lang w:eastAsia="ko-KR"/>
        </w:rPr>
        <w:t>.</w:t>
      </w:r>
      <w:r w:rsidR="002673BD">
        <w:rPr>
          <w:rFonts w:ascii="Arial" w:eastAsia="맑은 고딕" w:hAnsi="Arial" w:cs="Arial"/>
          <w:b/>
          <w:sz w:val="24"/>
          <w:szCs w:val="24"/>
          <w:lang w:eastAsia="ko-KR"/>
        </w:rPr>
        <w:t>3.1</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245B5F4D" w14:textId="786F0477" w:rsidR="002673BD" w:rsidRDefault="00946C32" w:rsidP="002673BD">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673BD">
        <w:rPr>
          <w:rFonts w:ascii="Arial" w:eastAsia="맑은 고딕" w:hAnsi="Arial" w:cs="Arial"/>
          <w:b/>
          <w:sz w:val="24"/>
          <w:szCs w:val="24"/>
          <w:lang w:eastAsia="ko-KR"/>
        </w:rPr>
        <w:t>Initial views on the control plane as</w:t>
      </w:r>
      <w:bookmarkStart w:id="14" w:name="_GoBack"/>
      <w:bookmarkEnd w:id="14"/>
      <w:r w:rsidR="002673BD">
        <w:rPr>
          <w:rFonts w:ascii="Arial" w:eastAsia="맑은 고딕" w:hAnsi="Arial" w:cs="Arial"/>
          <w:b/>
          <w:sz w:val="24"/>
          <w:szCs w:val="24"/>
          <w:lang w:eastAsia="ko-KR"/>
        </w:rPr>
        <w:t>pects of AIoT</w:t>
      </w:r>
    </w:p>
    <w:p w14:paraId="3964BC63" w14:textId="7A1FE3F7" w:rsidR="00946C32" w:rsidRPr="00946C32" w:rsidRDefault="00946C32" w:rsidP="002673BD">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68D14D60" w14:textId="5263A813" w:rsidR="000A7DA5" w:rsidRPr="000A7DA5" w:rsidRDefault="003A10FE" w:rsidP="000A7DA5">
      <w:pPr>
        <w:pStyle w:val="Heading1"/>
        <w:rPr>
          <w:rFonts w:eastAsia="MS Mincho"/>
        </w:rPr>
      </w:pPr>
      <w:r>
        <w:rPr>
          <w:rFonts w:eastAsia="MS Mincho"/>
        </w:rPr>
        <w:t>1</w:t>
      </w:r>
      <w:r>
        <w:rPr>
          <w:rFonts w:eastAsia="MS Mincho"/>
        </w:rPr>
        <w:tab/>
      </w:r>
      <w:r w:rsidR="007054A8">
        <w:rPr>
          <w:rFonts w:eastAsia="MS Mincho"/>
        </w:rPr>
        <w:t>Introduction</w:t>
      </w:r>
    </w:p>
    <w:p w14:paraId="078B87ED" w14:textId="44B7007A" w:rsidR="007C5DBA" w:rsidRDefault="002673BD"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In the </w:t>
      </w:r>
      <w:r w:rsidR="00760279">
        <w:rPr>
          <w:rFonts w:ascii="Arial" w:eastAsia="맑은 고딕" w:hAnsi="Arial" w:cs="Arial"/>
          <w:lang w:eastAsia="ko-KR"/>
        </w:rPr>
        <w:t xml:space="preserve">AIoT </w:t>
      </w:r>
      <w:r>
        <w:rPr>
          <w:rFonts w:ascii="Arial" w:eastAsia="맑은 고딕" w:hAnsi="Arial" w:cs="Arial"/>
          <w:lang w:eastAsia="ko-KR"/>
        </w:rPr>
        <w:t xml:space="preserve">SID </w:t>
      </w:r>
      <w:r w:rsidR="00760279">
        <w:rPr>
          <w:rFonts w:ascii="Arial" w:eastAsia="맑은 고딕" w:hAnsi="Arial" w:cs="Arial"/>
          <w:lang w:eastAsia="ko-KR"/>
        </w:rPr>
        <w:t>[1]</w:t>
      </w:r>
      <w:r>
        <w:rPr>
          <w:rFonts w:ascii="Arial" w:eastAsia="맑은 고딕" w:hAnsi="Arial" w:cs="Arial"/>
          <w:lang w:eastAsia="ko-KR"/>
        </w:rPr>
        <w:t xml:space="preserve">, the following items are included for the RAN2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2673BD" w:rsidRPr="00A827B5" w14:paraId="79C1C095" w14:textId="77777777" w:rsidTr="00B839F3">
        <w:tc>
          <w:tcPr>
            <w:tcW w:w="9243" w:type="dxa"/>
            <w:shd w:val="clear" w:color="auto" w:fill="auto"/>
          </w:tcPr>
          <w:p w14:paraId="705102F0" w14:textId="77777777" w:rsidR="002673BD" w:rsidRPr="00A827B5" w:rsidRDefault="002673BD" w:rsidP="002673BD">
            <w:pPr>
              <w:numPr>
                <w:ilvl w:val="0"/>
                <w:numId w:val="15"/>
              </w:numPr>
              <w:spacing w:after="120"/>
              <w:ind w:right="-96"/>
              <w:jc w:val="both"/>
              <w:rPr>
                <w:rFonts w:eastAsia="SimSun"/>
              </w:rPr>
            </w:pPr>
            <w:r w:rsidRPr="00A827B5">
              <w:rPr>
                <w:rFonts w:eastAsia="SimSun"/>
              </w:rPr>
              <w:t>RAN2-led:</w:t>
            </w:r>
          </w:p>
          <w:p w14:paraId="6EEA9E21" w14:textId="77777777" w:rsidR="002673BD" w:rsidRDefault="002673BD" w:rsidP="002673BD">
            <w:pPr>
              <w:numPr>
                <w:ilvl w:val="1"/>
                <w:numId w:val="15"/>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39C15C63" w14:textId="77777777" w:rsidR="002673BD" w:rsidRPr="00577F3F" w:rsidRDefault="002673BD" w:rsidP="00B839F3">
            <w:pPr>
              <w:ind w:left="1440"/>
            </w:pPr>
            <w:r>
              <w:t>For example:</w:t>
            </w:r>
          </w:p>
          <w:p w14:paraId="4A021A4E" w14:textId="77777777" w:rsidR="002673BD" w:rsidRDefault="002673BD" w:rsidP="002673BD">
            <w:pPr>
              <w:numPr>
                <w:ilvl w:val="2"/>
                <w:numId w:val="14"/>
              </w:numPr>
            </w:pPr>
            <w:r>
              <w:t>P</w:t>
            </w:r>
            <w:r w:rsidRPr="00E23808">
              <w:t>aging</w:t>
            </w:r>
          </w:p>
          <w:p w14:paraId="4DB80218" w14:textId="77777777" w:rsidR="002673BD" w:rsidRDefault="002673BD" w:rsidP="002673BD">
            <w:pPr>
              <w:numPr>
                <w:ilvl w:val="2"/>
                <w:numId w:val="14"/>
              </w:numPr>
            </w:pPr>
            <w:r>
              <w:t>R</w:t>
            </w:r>
            <w:r w:rsidRPr="00E23808">
              <w:t>andom access</w:t>
            </w:r>
          </w:p>
          <w:p w14:paraId="273531CE" w14:textId="77777777" w:rsidR="002673BD" w:rsidRDefault="002673BD" w:rsidP="002673BD">
            <w:pPr>
              <w:numPr>
                <w:ilvl w:val="2"/>
                <w:numId w:val="14"/>
              </w:numPr>
            </w:pPr>
            <w:r>
              <w:t>D</w:t>
            </w:r>
            <w:r w:rsidRPr="00E23808">
              <w:t>ata transmission</w:t>
            </w:r>
            <w:r>
              <w:t>, including necessary radio resource control aspects, respecting the limitation in the General Scope</w:t>
            </w:r>
            <w:r w:rsidRPr="00E23808">
              <w:t xml:space="preserve"> </w:t>
            </w:r>
          </w:p>
          <w:p w14:paraId="3EC47292" w14:textId="77777777" w:rsidR="002673BD" w:rsidRDefault="002673BD" w:rsidP="002673BD">
            <w:pPr>
              <w:numPr>
                <w:ilvl w:val="2"/>
                <w:numId w:val="14"/>
              </w:numPr>
            </w:pPr>
            <w:r>
              <w:t>Interactions with upper layers</w:t>
            </w:r>
          </w:p>
          <w:p w14:paraId="116C1080" w14:textId="77777777" w:rsidR="002673BD" w:rsidRPr="00A827B5" w:rsidRDefault="002673BD" w:rsidP="00B839F3">
            <w:pPr>
              <w:ind w:left="1440"/>
              <w:rPr>
                <w:rFonts w:eastAsia="Yu Mincho"/>
              </w:rPr>
            </w:pPr>
            <w:r>
              <w:t>For functionalities not listed above, they are studied only if found essential.</w:t>
            </w:r>
          </w:p>
        </w:tc>
      </w:tr>
    </w:tbl>
    <w:p w14:paraId="725A5356" w14:textId="4D586277" w:rsidR="002673BD" w:rsidRDefault="00B725B8" w:rsidP="00810733">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This</w:t>
      </w:r>
      <w:r>
        <w:rPr>
          <w:rFonts w:ascii="Arial" w:eastAsia="맑은 고딕" w:hAnsi="Arial" w:cs="Arial" w:hint="eastAsia"/>
          <w:lang w:eastAsia="ko-KR"/>
        </w:rPr>
        <w:t xml:space="preserve"> contribution provides</w:t>
      </w:r>
      <w:r w:rsidR="002673BD">
        <w:rPr>
          <w:rFonts w:ascii="Arial" w:eastAsia="맑은 고딕" w:hAnsi="Arial" w:cs="Arial" w:hint="eastAsia"/>
          <w:lang w:eastAsia="ko-KR"/>
        </w:rPr>
        <w:t xml:space="preserve"> our initial views on control plane of the A</w:t>
      </w:r>
      <w:r w:rsidR="002673BD">
        <w:rPr>
          <w:rFonts w:ascii="Arial" w:eastAsia="맑은 고딕" w:hAnsi="Arial" w:cs="Arial"/>
          <w:lang w:eastAsia="ko-KR"/>
        </w:rPr>
        <w:t>I</w:t>
      </w:r>
      <w:r w:rsidR="002673BD">
        <w:rPr>
          <w:rFonts w:ascii="Arial" w:eastAsia="맑은 고딕" w:hAnsi="Arial" w:cs="Arial" w:hint="eastAsia"/>
          <w:lang w:eastAsia="ko-KR"/>
        </w:rPr>
        <w:t xml:space="preserve">oT </w:t>
      </w:r>
      <w:r>
        <w:rPr>
          <w:rFonts w:ascii="Arial" w:eastAsia="맑은 고딕" w:hAnsi="Arial" w:cs="Arial"/>
          <w:lang w:eastAsia="ko-KR"/>
        </w:rPr>
        <w:t>design</w:t>
      </w:r>
      <w:r w:rsidR="002673BD">
        <w:rPr>
          <w:rFonts w:ascii="Arial" w:eastAsia="맑은 고딕" w:hAnsi="Arial" w:cs="Arial"/>
          <w:lang w:eastAsia="ko-KR"/>
        </w:rPr>
        <w:t xml:space="preserve">. </w:t>
      </w:r>
    </w:p>
    <w:p w14:paraId="783E7699" w14:textId="63020CDF" w:rsidR="007054A8" w:rsidRDefault="007054A8" w:rsidP="00810733">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577E835F" w14:textId="070F8F21" w:rsidR="00760279" w:rsidRDefault="00760279" w:rsidP="00760279">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In order to support </w:t>
      </w:r>
      <w:r>
        <w:rPr>
          <w:rFonts w:ascii="Arial" w:eastAsia="맑은 고딕" w:hAnsi="Arial" w:cs="Arial"/>
          <w:lang w:eastAsia="ko-KR"/>
        </w:rPr>
        <w:t>an AIoT compact protocol stank and lightweight signalling procedure, it would be good to discuss first whether AIoT RRC layer is necessary. In RFID specification [</w:t>
      </w:r>
      <w:r w:rsidR="005D1FEE">
        <w:rPr>
          <w:rFonts w:ascii="Arial" w:eastAsia="맑은 고딕" w:hAnsi="Arial" w:cs="Arial"/>
          <w:lang w:eastAsia="ko-KR"/>
        </w:rPr>
        <w:t>2</w:t>
      </w:r>
      <w:r>
        <w:rPr>
          <w:rFonts w:ascii="Arial" w:eastAsia="맑은 고딕" w:hAnsi="Arial" w:cs="Arial"/>
          <w:lang w:eastAsia="ko-KR"/>
        </w:rPr>
        <w:t>], the file size for the TAG can be ranged from 0 to 1</w:t>
      </w:r>
      <w:r w:rsidR="0093637F">
        <w:rPr>
          <w:rFonts w:ascii="Arial" w:eastAsia="맑은 고딕" w:hAnsi="Arial" w:cs="Arial"/>
          <w:lang w:eastAsia="ko-KR"/>
        </w:rPr>
        <w:t>6</w:t>
      </w:r>
      <w:r>
        <w:rPr>
          <w:rFonts w:ascii="Arial" w:eastAsia="맑은 고딕" w:hAnsi="Arial" w:cs="Arial"/>
          <w:lang w:eastAsia="ko-KR"/>
        </w:rPr>
        <w:t>,744,44</w:t>
      </w:r>
      <w:r w:rsidR="0093637F">
        <w:rPr>
          <w:rFonts w:ascii="Arial" w:eastAsia="맑은 고딕" w:hAnsi="Arial" w:cs="Arial"/>
          <w:lang w:eastAsia="ko-KR"/>
        </w:rPr>
        <w:t>8</w:t>
      </w:r>
      <w:r>
        <w:rPr>
          <w:rFonts w:ascii="Arial" w:eastAsia="맑은 고딕" w:hAnsi="Arial" w:cs="Arial"/>
          <w:lang w:eastAsia="ko-KR"/>
        </w:rPr>
        <w:t xml:space="preserve"> bits. On the other hand, in TR 3</w:t>
      </w:r>
      <w:r w:rsidR="00973443">
        <w:rPr>
          <w:rFonts w:ascii="Arial" w:eastAsia="맑은 고딕" w:hAnsi="Arial" w:cs="Arial"/>
          <w:lang w:eastAsia="ko-KR"/>
        </w:rPr>
        <w:t>8.848 [</w:t>
      </w:r>
      <w:r w:rsidR="00C56D7E">
        <w:rPr>
          <w:rFonts w:ascii="Arial" w:eastAsia="맑은 고딕" w:hAnsi="Arial" w:cs="Arial"/>
          <w:lang w:eastAsia="ko-KR"/>
        </w:rPr>
        <w:t>3</w:t>
      </w:r>
      <w:r>
        <w:rPr>
          <w:rFonts w:ascii="Arial" w:eastAsia="맑은 고딕" w:hAnsi="Arial" w:cs="Arial"/>
          <w:lang w:eastAsia="ko-KR"/>
        </w:rPr>
        <w:t>], it is stated that t</w:t>
      </w:r>
      <w:r w:rsidRPr="00760279">
        <w:rPr>
          <w:rFonts w:ascii="Arial" w:eastAsia="맑은 고딕" w:hAnsi="Arial" w:cs="Arial"/>
          <w:lang w:eastAsia="ko-KR"/>
        </w:rPr>
        <w:t xml:space="preserve">he design target of maximum message size is approximately 1000 bits to be </w:t>
      </w:r>
      <w:r w:rsidR="0093637F">
        <w:rPr>
          <w:rFonts w:ascii="Arial" w:eastAsia="맑은 고딕" w:hAnsi="Arial" w:cs="Arial"/>
          <w:lang w:eastAsia="ko-KR"/>
        </w:rPr>
        <w:t>transmitted from/</w:t>
      </w:r>
      <w:r w:rsidRPr="00760279">
        <w:rPr>
          <w:rFonts w:ascii="Arial" w:eastAsia="맑은 고딕" w:hAnsi="Arial" w:cs="Arial"/>
          <w:lang w:eastAsia="ko-KR"/>
        </w:rPr>
        <w:t>received by the Ambient IoT.</w:t>
      </w:r>
      <w:r>
        <w:rPr>
          <w:rFonts w:ascii="Arial" w:eastAsia="맑은 고딕" w:hAnsi="Arial" w:cs="Arial"/>
          <w:lang w:eastAsia="ko-KR"/>
        </w:rPr>
        <w:t xml:space="preserve"> Considering that the maximum message size from/to AIoT device can be 1000 bits, one could consider that </w:t>
      </w:r>
      <w:r>
        <w:rPr>
          <w:rFonts w:ascii="Arial" w:eastAsia="맑은 고딕" w:hAnsi="Arial" w:cs="Arial" w:hint="eastAsia"/>
          <w:lang w:eastAsia="ko-KR"/>
        </w:rPr>
        <w:t xml:space="preserve">that </w:t>
      </w:r>
      <w:r>
        <w:rPr>
          <w:rFonts w:ascii="Arial" w:eastAsia="맑은 고딕" w:hAnsi="Arial" w:cs="Arial"/>
          <w:lang w:eastAsia="ko-KR"/>
        </w:rPr>
        <w:t xml:space="preserve">AIoT data/signalling could be supported by AIoT MAC layer, without AIoT RRC layer. Besides, it is not clear whether any kind of information requires AS layer security if AIoT data is transmitted/received over NAS layer. Last but not least, the need of AIoT RRC layer implies that AIoT device should should have some kinds of capability of ASN.1 encoding/decoding. Depending on how much information needs to be encoded/decoded and how many RRC messages are required in AIoT RRC layer, it may not be suitable to introduce AIoT RRC layer. </w:t>
      </w:r>
    </w:p>
    <w:p w14:paraId="325417D8" w14:textId="4BDB3467" w:rsidR="00760279" w:rsidRPr="00760279" w:rsidRDefault="00760279" w:rsidP="00760279">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Proposal 1: RAN2 to discuss whether to introduce AIoT RRC layer by taking the following aspects into accout:</w:t>
      </w:r>
    </w:p>
    <w:p w14:paraId="3376210B" w14:textId="5ED1F332" w:rsidR="00760279" w:rsidRDefault="00760279" w:rsidP="00760279">
      <w:pPr>
        <w:pStyle w:val="B1"/>
        <w:rPr>
          <w:rFonts w:ascii="Arial" w:eastAsia="맑은 고딕" w:hAnsi="Arial" w:cs="Arial"/>
          <w:b/>
          <w:lang w:eastAsia="ko-KR"/>
        </w:rPr>
      </w:pPr>
      <w:r>
        <w:rPr>
          <w:rFonts w:ascii="Arial" w:eastAsia="맑은 고딕" w:hAnsi="Arial" w:cs="Arial"/>
          <w:b/>
          <w:lang w:eastAsia="ko-KR"/>
        </w:rPr>
        <w:lastRenderedPageBreak/>
        <w:t>-</w:t>
      </w:r>
      <w:r>
        <w:rPr>
          <w:rFonts w:ascii="Arial" w:eastAsia="맑은 고딕" w:hAnsi="Arial" w:cs="Arial"/>
          <w:b/>
          <w:lang w:eastAsia="ko-KR"/>
        </w:rPr>
        <w:tab/>
        <w:t xml:space="preserve">whether some information cannot be delivered via the MAC layer </w:t>
      </w:r>
    </w:p>
    <w:p w14:paraId="27AA9885" w14:textId="70AE6D81" w:rsidR="00760279" w:rsidRDefault="00760279" w:rsidP="00760279">
      <w:pPr>
        <w:pStyle w:val="B1"/>
        <w:rPr>
          <w:rFonts w:ascii="Arial" w:eastAsia="맑은 고딕" w:hAnsi="Arial" w:cs="Arial"/>
          <w:b/>
          <w:lang w:eastAsia="ko-KR"/>
        </w:rPr>
      </w:pPr>
      <w:r>
        <w:rPr>
          <w:rFonts w:ascii="Arial" w:eastAsia="맑은 고딕" w:hAnsi="Arial" w:cs="Arial"/>
          <w:b/>
          <w:lang w:eastAsia="ko-KR"/>
        </w:rPr>
        <w:t>-</w:t>
      </w:r>
      <w:r>
        <w:rPr>
          <w:rFonts w:ascii="Arial" w:eastAsia="맑은 고딕" w:hAnsi="Arial" w:cs="Arial"/>
          <w:b/>
          <w:lang w:eastAsia="ko-KR"/>
        </w:rPr>
        <w:tab/>
        <w:t>whether some information requires protection of AIoT PDCP layer</w:t>
      </w:r>
    </w:p>
    <w:p w14:paraId="77C979E2" w14:textId="51170D7E" w:rsidR="00760279" w:rsidRPr="00760279" w:rsidRDefault="00760279" w:rsidP="00760279">
      <w:pPr>
        <w:pStyle w:val="B1"/>
        <w:rPr>
          <w:rFonts w:ascii="Arial" w:eastAsia="맑은 고딕" w:hAnsi="Arial" w:cs="Arial"/>
          <w:b/>
          <w:lang w:eastAsia="ko-KR"/>
        </w:rPr>
      </w:pPr>
      <w:r>
        <w:rPr>
          <w:rFonts w:ascii="Arial" w:eastAsia="맑은 고딕" w:hAnsi="Arial" w:cs="Arial"/>
          <w:b/>
          <w:lang w:eastAsia="ko-KR"/>
        </w:rPr>
        <w:t>-</w:t>
      </w:r>
      <w:r>
        <w:rPr>
          <w:rFonts w:ascii="Arial" w:eastAsia="맑은 고딕" w:hAnsi="Arial" w:cs="Arial"/>
          <w:b/>
          <w:lang w:eastAsia="ko-KR"/>
        </w:rPr>
        <w:tab/>
        <w:t xml:space="preserve">whether/how much the AIoT device can have the capability of ASN.1 encoding/decoding </w:t>
      </w:r>
    </w:p>
    <w:p w14:paraId="078DD633" w14:textId="62C3920F" w:rsidR="00760279" w:rsidRDefault="00760279" w:rsidP="000A7DA5">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Before determining the need of AIoT RRC layer, </w:t>
      </w:r>
      <w:r>
        <w:rPr>
          <w:rFonts w:ascii="Arial" w:eastAsia="맑은 고딕" w:hAnsi="Arial" w:cs="Arial"/>
          <w:lang w:eastAsia="ko-KR"/>
        </w:rPr>
        <w:t xml:space="preserve">we think that it is premature to discuss the following issues: </w:t>
      </w:r>
    </w:p>
    <w:p w14:paraId="29F3AA86" w14:textId="5455992F" w:rsidR="00760279" w:rsidRDefault="00760279" w:rsidP="00760279">
      <w:pPr>
        <w:pStyle w:val="ListParagraph"/>
        <w:numPr>
          <w:ilvl w:val="0"/>
          <w:numId w:val="16"/>
        </w:num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hint="eastAsia"/>
          <w:lang w:eastAsia="ko-KR"/>
        </w:rPr>
        <w:t xml:space="preserve">whether to define AIoT system information </w:t>
      </w:r>
    </w:p>
    <w:p w14:paraId="25FBFCCB" w14:textId="5509D636" w:rsidR="00760279" w:rsidRDefault="00760279" w:rsidP="00760279">
      <w:pPr>
        <w:pStyle w:val="ListParagraph"/>
        <w:numPr>
          <w:ilvl w:val="0"/>
          <w:numId w:val="16"/>
        </w:num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whether to define one SRB or more than one SRB</w:t>
      </w:r>
    </w:p>
    <w:p w14:paraId="756BAB68" w14:textId="2311ED1A" w:rsidR="003F6C52" w:rsidRDefault="003F6C52" w:rsidP="00760279">
      <w:pPr>
        <w:pStyle w:val="ListParagraph"/>
        <w:numPr>
          <w:ilvl w:val="0"/>
          <w:numId w:val="16"/>
        </w:num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 xml:space="preserve">which layer transmits </w:t>
      </w:r>
      <w:r>
        <w:rPr>
          <w:rFonts w:ascii="Arial" w:eastAsia="맑은 고딕" w:hAnsi="Arial" w:cs="Arial" w:hint="eastAsia"/>
          <w:lang w:eastAsia="ko-KR"/>
        </w:rPr>
        <w:t>paging like message (e.g. select message in RFID</w:t>
      </w:r>
      <w:r>
        <w:rPr>
          <w:rFonts w:ascii="Arial" w:eastAsia="맑은 고딕" w:hAnsi="Arial" w:cs="Arial"/>
          <w:lang w:eastAsia="ko-KR"/>
        </w:rPr>
        <w:t xml:space="preserve"> or inventory request message</w:t>
      </w:r>
      <w:r>
        <w:rPr>
          <w:rFonts w:ascii="Arial" w:eastAsia="맑은 고딕" w:hAnsi="Arial" w:cs="Arial" w:hint="eastAsia"/>
          <w:lang w:eastAsia="ko-KR"/>
        </w:rPr>
        <w:t>)</w:t>
      </w:r>
    </w:p>
    <w:p w14:paraId="691E42D7" w14:textId="47E6E517" w:rsidR="00760279" w:rsidRDefault="00760279" w:rsidP="00760279">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For the first issue, we think that it is better to discuss/identify which kind of information needs to be broadcasted periodically, while the second</w:t>
      </w:r>
      <w:r w:rsidR="003F6C52">
        <w:rPr>
          <w:rFonts w:ascii="Arial" w:eastAsia="맑은 고딕" w:hAnsi="Arial" w:cs="Arial"/>
          <w:lang w:eastAsia="ko-KR"/>
        </w:rPr>
        <w:t>/third</w:t>
      </w:r>
      <w:r>
        <w:rPr>
          <w:rFonts w:ascii="Arial" w:eastAsia="맑은 고딕" w:hAnsi="Arial" w:cs="Arial"/>
          <w:lang w:eastAsia="ko-KR"/>
        </w:rPr>
        <w:t xml:space="preserve"> issue</w:t>
      </w:r>
      <w:r w:rsidR="003F6C52">
        <w:rPr>
          <w:rFonts w:ascii="Arial" w:eastAsia="맑은 고딕" w:hAnsi="Arial" w:cs="Arial"/>
          <w:lang w:eastAsia="ko-KR"/>
        </w:rPr>
        <w:t>s</w:t>
      </w:r>
      <w:r>
        <w:rPr>
          <w:rFonts w:ascii="Arial" w:eastAsia="맑은 고딕" w:hAnsi="Arial" w:cs="Arial"/>
          <w:lang w:eastAsia="ko-KR"/>
        </w:rPr>
        <w:t xml:space="preserve"> could be discussed after having a clear picture on how to support inventory/command procedures. </w:t>
      </w:r>
    </w:p>
    <w:p w14:paraId="7B2F3139" w14:textId="7B68E756" w:rsidR="00760279" w:rsidRDefault="00760279" w:rsidP="00760279">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2</w:t>
      </w:r>
      <w:r w:rsidRPr="00760279">
        <w:rPr>
          <w:rFonts w:ascii="Arial" w:eastAsia="맑은 고딕" w:hAnsi="Arial" w:cs="Arial"/>
          <w:b/>
          <w:lang w:eastAsia="ko-KR"/>
        </w:rPr>
        <w:t xml:space="preserve">: RAN2 to </w:t>
      </w:r>
      <w:r>
        <w:rPr>
          <w:rFonts w:ascii="Arial" w:eastAsia="맑은 고딕" w:hAnsi="Arial" w:cs="Arial"/>
          <w:b/>
          <w:lang w:eastAsia="ko-KR"/>
        </w:rPr>
        <w:t>deprioritize discussion on the following issues:</w:t>
      </w:r>
    </w:p>
    <w:p w14:paraId="027FD292" w14:textId="0C644F9D" w:rsidR="00760279" w:rsidRDefault="00760279" w:rsidP="00760279">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ab/>
      </w:r>
      <w:r>
        <w:rPr>
          <w:rFonts w:ascii="Arial" w:eastAsia="맑은 고딕" w:hAnsi="Arial" w:cs="Arial"/>
          <w:b/>
          <w:lang w:eastAsia="ko-KR"/>
        </w:rPr>
        <w:t>-</w:t>
      </w:r>
      <w:r>
        <w:rPr>
          <w:rFonts w:ascii="Arial" w:eastAsia="맑은 고딕" w:hAnsi="Arial" w:cs="Arial"/>
          <w:b/>
          <w:lang w:eastAsia="ko-KR"/>
        </w:rPr>
        <w:tab/>
        <w:t xml:space="preserve">whether to define AIoT system information </w:t>
      </w:r>
    </w:p>
    <w:p w14:paraId="7F4EF048" w14:textId="1862102E" w:rsidR="00760279" w:rsidRDefault="00760279" w:rsidP="00760279">
      <w:pPr>
        <w:overflowPunct/>
        <w:autoSpaceDE/>
        <w:autoSpaceDN/>
        <w:adjustRightInd/>
        <w:spacing w:before="240" w:after="0" w:line="360" w:lineRule="auto"/>
        <w:rPr>
          <w:rFonts w:ascii="Arial" w:eastAsia="맑은 고딕" w:hAnsi="Arial" w:cs="Arial"/>
          <w:b/>
          <w:lang w:eastAsia="ko-KR"/>
        </w:rPr>
      </w:pPr>
      <w:r>
        <w:rPr>
          <w:rFonts w:ascii="Arial" w:eastAsia="맑은 고딕" w:hAnsi="Arial" w:cs="Arial"/>
          <w:b/>
          <w:lang w:eastAsia="ko-KR"/>
        </w:rPr>
        <w:tab/>
        <w:t>-</w:t>
      </w:r>
      <w:r>
        <w:rPr>
          <w:rFonts w:ascii="Arial" w:eastAsia="맑은 고딕" w:hAnsi="Arial" w:cs="Arial"/>
          <w:b/>
          <w:lang w:eastAsia="ko-KR"/>
        </w:rPr>
        <w:tab/>
        <w:t>whether to define one SRB or more than one SRB</w:t>
      </w:r>
    </w:p>
    <w:p w14:paraId="05136EC6" w14:textId="41374CAC" w:rsidR="003F6C52" w:rsidRDefault="003F6C52" w:rsidP="00760279">
      <w:pPr>
        <w:overflowPunct/>
        <w:autoSpaceDE/>
        <w:autoSpaceDN/>
        <w:adjustRightInd/>
        <w:spacing w:before="240" w:after="0" w:line="360" w:lineRule="auto"/>
        <w:rPr>
          <w:rFonts w:ascii="Arial" w:eastAsia="맑은 고딕" w:hAnsi="Arial" w:cs="Arial"/>
          <w:b/>
          <w:lang w:eastAsia="ko-KR"/>
        </w:rPr>
      </w:pPr>
      <w:r>
        <w:rPr>
          <w:rFonts w:ascii="Arial" w:eastAsia="맑은 고딕" w:hAnsi="Arial" w:cs="Arial"/>
          <w:b/>
          <w:lang w:eastAsia="ko-KR"/>
        </w:rPr>
        <w:tab/>
        <w:t>-</w:t>
      </w:r>
      <w:r>
        <w:rPr>
          <w:rFonts w:ascii="Arial" w:eastAsia="맑은 고딕" w:hAnsi="Arial" w:cs="Arial"/>
          <w:b/>
          <w:lang w:eastAsia="ko-KR"/>
        </w:rPr>
        <w:tab/>
        <w:t xml:space="preserve">which layer transmits paging like message </w:t>
      </w:r>
    </w:p>
    <w:p w14:paraId="25D04860" w14:textId="62B8B5A3" w:rsidR="00760279" w:rsidRDefault="00760279" w:rsidP="00760279">
      <w:pPr>
        <w:overflowPunct/>
        <w:autoSpaceDE/>
        <w:autoSpaceDN/>
        <w:adjustRightInd/>
        <w:spacing w:before="240" w:after="0" w:line="360" w:lineRule="auto"/>
        <w:rPr>
          <w:rFonts w:ascii="Arial" w:eastAsia="맑은 고딕" w:hAnsi="Arial" w:cs="Arial"/>
          <w:lang w:eastAsia="ko-KR"/>
        </w:rPr>
      </w:pPr>
      <w:r>
        <w:rPr>
          <w:rFonts w:ascii="Arial" w:eastAsia="맑은 고딕" w:hAnsi="Arial" w:cs="Arial"/>
          <w:lang w:eastAsia="ko-KR"/>
        </w:rPr>
        <w:t>Considering no RRC states and no mobility (e.g. at least cell selection/re-selection-like function), it is questionable whether to support location registration (update)</w:t>
      </w:r>
      <w:r w:rsidR="00973443">
        <w:rPr>
          <w:rFonts w:ascii="Arial" w:eastAsia="맑은 고딕" w:hAnsi="Arial" w:cs="Arial"/>
          <w:lang w:eastAsia="ko-KR"/>
        </w:rPr>
        <w:t xml:space="preserve"> as well as unified access control</w:t>
      </w:r>
      <w:r>
        <w:rPr>
          <w:rFonts w:ascii="Arial" w:eastAsia="맑은 고딕" w:hAnsi="Arial" w:cs="Arial"/>
          <w:lang w:eastAsia="ko-KR"/>
        </w:rPr>
        <w:t>. It may depend on the outcome in SA2 [</w:t>
      </w:r>
      <w:r w:rsidR="00C56D7E">
        <w:rPr>
          <w:rFonts w:ascii="Arial" w:eastAsia="맑은 고딕" w:hAnsi="Arial" w:cs="Arial"/>
          <w:lang w:eastAsia="ko-KR"/>
        </w:rPr>
        <w:t>3</w:t>
      </w:r>
      <w:r>
        <w:rPr>
          <w:rFonts w:ascii="Arial" w:eastAsia="맑은 고딕" w:hAnsi="Arial" w:cs="Arial"/>
          <w:lang w:eastAsia="ko-KR"/>
        </w:rPr>
        <w:t xml:space="preserve">], but we think that location registration (update) </w:t>
      </w:r>
      <w:r w:rsidR="003F6C52">
        <w:rPr>
          <w:rFonts w:ascii="Arial" w:eastAsia="맑은 고딕" w:hAnsi="Arial" w:cs="Arial"/>
          <w:lang w:eastAsia="ko-KR"/>
        </w:rPr>
        <w:t>and unified access control are</w:t>
      </w:r>
      <w:r>
        <w:rPr>
          <w:rFonts w:ascii="Arial" w:eastAsia="맑은 고딕" w:hAnsi="Arial" w:cs="Arial"/>
          <w:lang w:eastAsia="ko-KR"/>
        </w:rPr>
        <w:t xml:space="preserve"> not supported from RAN2 point of view.  </w:t>
      </w:r>
    </w:p>
    <w:p w14:paraId="28CC7D20" w14:textId="0BC149BF" w:rsidR="00760279" w:rsidRDefault="00760279" w:rsidP="00760279">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3</w:t>
      </w:r>
      <w:r w:rsidRPr="00760279">
        <w:rPr>
          <w:rFonts w:ascii="Arial" w:eastAsia="맑은 고딕" w:hAnsi="Arial" w:cs="Arial"/>
          <w:b/>
          <w:lang w:eastAsia="ko-KR"/>
        </w:rPr>
        <w:t xml:space="preserve">: </w:t>
      </w:r>
      <w:r w:rsidR="00B66265">
        <w:rPr>
          <w:rFonts w:ascii="Arial" w:eastAsia="맑은 고딕" w:hAnsi="Arial" w:cs="Arial"/>
          <w:b/>
          <w:lang w:eastAsia="ko-KR"/>
        </w:rPr>
        <w:t xml:space="preserve">RAN2 does not expect to work on </w:t>
      </w:r>
      <w:r>
        <w:rPr>
          <w:rFonts w:ascii="Arial" w:eastAsia="맑은 고딕" w:hAnsi="Arial" w:cs="Arial"/>
          <w:b/>
          <w:lang w:eastAsia="ko-KR"/>
        </w:rPr>
        <w:t>location registr</w:t>
      </w:r>
      <w:r w:rsidR="00B66265">
        <w:rPr>
          <w:rFonts w:ascii="Arial" w:eastAsia="맑은 고딕" w:hAnsi="Arial" w:cs="Arial"/>
          <w:b/>
          <w:lang w:eastAsia="ko-KR"/>
        </w:rPr>
        <w:t xml:space="preserve">ation (update) </w:t>
      </w:r>
      <w:r w:rsidR="00973443">
        <w:rPr>
          <w:rFonts w:ascii="Arial" w:eastAsia="맑은 고딕" w:hAnsi="Arial" w:cs="Arial"/>
          <w:b/>
          <w:lang w:eastAsia="ko-KR"/>
        </w:rPr>
        <w:t xml:space="preserve">and unified access control </w:t>
      </w:r>
      <w:r w:rsidR="00B66265">
        <w:rPr>
          <w:rFonts w:ascii="Arial" w:eastAsia="맑은 고딕" w:hAnsi="Arial" w:cs="Arial"/>
          <w:b/>
          <w:lang w:eastAsia="ko-KR"/>
        </w:rPr>
        <w:t xml:space="preserve">(unless requested by SA2). </w:t>
      </w:r>
      <w:r>
        <w:rPr>
          <w:rFonts w:ascii="Arial" w:eastAsia="맑은 고딕" w:hAnsi="Arial" w:cs="Arial"/>
          <w:b/>
          <w:lang w:eastAsia="ko-KR"/>
        </w:rPr>
        <w:t xml:space="preserve"> </w:t>
      </w:r>
    </w:p>
    <w:p w14:paraId="27A3AF7A" w14:textId="0B943A7B" w:rsidR="00B66265" w:rsidRDefault="00B66265" w:rsidP="00A65AF2">
      <w:pPr>
        <w:overflowPunct/>
        <w:autoSpaceDE/>
        <w:autoSpaceDN/>
        <w:adjustRightInd/>
        <w:spacing w:after="0" w:line="360" w:lineRule="auto"/>
        <w:textAlignment w:val="auto"/>
        <w:rPr>
          <w:rFonts w:ascii="Arial" w:eastAsia="맑은 고딕" w:hAnsi="Arial" w:cs="Arial"/>
          <w:lang w:eastAsia="ko-KR"/>
        </w:rPr>
      </w:pPr>
      <w:r>
        <w:rPr>
          <w:rFonts w:ascii="Arial" w:eastAsia="맑은 고딕" w:hAnsi="Arial" w:cs="Arial" w:hint="eastAsia"/>
          <w:lang w:eastAsia="ko-KR"/>
        </w:rPr>
        <w:t>In [</w:t>
      </w:r>
      <w:r w:rsidR="00C56D7E">
        <w:rPr>
          <w:rFonts w:ascii="Arial" w:eastAsia="맑은 고딕" w:hAnsi="Arial" w:cs="Arial"/>
          <w:lang w:eastAsia="ko-KR"/>
        </w:rPr>
        <w:t>2</w:t>
      </w:r>
      <w:r>
        <w:rPr>
          <w:rFonts w:ascii="Arial" w:eastAsia="맑은 고딕" w:hAnsi="Arial" w:cs="Arial" w:hint="eastAsia"/>
          <w:lang w:eastAsia="ko-KR"/>
        </w:rPr>
        <w:t xml:space="preserve">], a lot of </w:t>
      </w:r>
      <w:r>
        <w:rPr>
          <w:rFonts w:ascii="Arial" w:eastAsia="맑은 고딕" w:hAnsi="Arial" w:cs="Arial"/>
          <w:lang w:eastAsia="ko-KR"/>
        </w:rPr>
        <w:t xml:space="preserve">RFID </w:t>
      </w:r>
      <w:r>
        <w:rPr>
          <w:rFonts w:ascii="Arial" w:eastAsia="맑은 고딕" w:hAnsi="Arial" w:cs="Arial" w:hint="eastAsia"/>
          <w:lang w:eastAsia="ko-KR"/>
        </w:rPr>
        <w:t xml:space="preserve">device states </w:t>
      </w:r>
      <w:r>
        <w:rPr>
          <w:rFonts w:ascii="Arial" w:eastAsia="맑은 고딕" w:hAnsi="Arial" w:cs="Arial"/>
          <w:lang w:eastAsia="ko-KR"/>
        </w:rPr>
        <w:t xml:space="preserve">(e.g. </w:t>
      </w:r>
      <w:r w:rsidRPr="00B66265">
        <w:rPr>
          <w:rFonts w:ascii="Arial" w:eastAsia="맑은 고딕" w:hAnsi="Arial" w:cs="Arial"/>
          <w:lang w:eastAsia="ko-KR"/>
        </w:rPr>
        <w:t>arbitrate state, reply state, acknowledged state, etc</w:t>
      </w:r>
      <w:r>
        <w:rPr>
          <w:rFonts w:ascii="Arial" w:eastAsia="맑은 고딕" w:hAnsi="Arial" w:cs="Arial"/>
          <w:lang w:eastAsia="ko-KR"/>
        </w:rPr>
        <w:t>)</w:t>
      </w:r>
      <w:r w:rsidRPr="00B66265">
        <w:rPr>
          <w:rFonts w:ascii="Arial" w:eastAsia="맑은 고딕" w:hAnsi="Arial" w:cs="Arial" w:hint="eastAsia"/>
          <w:lang w:eastAsia="ko-KR"/>
        </w:rPr>
        <w:t xml:space="preserve"> </w:t>
      </w:r>
      <w:r>
        <w:rPr>
          <w:rFonts w:ascii="Arial" w:eastAsia="맑은 고딕" w:hAnsi="Arial" w:cs="Arial" w:hint="eastAsia"/>
          <w:lang w:eastAsia="ko-KR"/>
        </w:rPr>
        <w:t xml:space="preserve">are defined </w:t>
      </w:r>
      <w:r>
        <w:rPr>
          <w:rFonts w:ascii="Arial" w:eastAsia="맑은 고딕" w:hAnsi="Arial" w:cs="Arial"/>
          <w:lang w:eastAsia="ko-KR"/>
        </w:rPr>
        <w:t xml:space="preserve">to describe what could be done at each state. In 3GPP, such behavior is normally described according to the order specified in the procedure text. Thus, there is no need to introduce explicit AIoT device states in 3GPP unless it is necessary. </w:t>
      </w:r>
    </w:p>
    <w:p w14:paraId="51C56B75" w14:textId="00C4A24C" w:rsidR="00B66265" w:rsidRPr="00973443" w:rsidRDefault="00B66265" w:rsidP="00973443">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4</w:t>
      </w:r>
      <w:r w:rsidRPr="00760279">
        <w:rPr>
          <w:rFonts w:ascii="Arial" w:eastAsia="맑은 고딕" w:hAnsi="Arial" w:cs="Arial"/>
          <w:b/>
          <w:lang w:eastAsia="ko-KR"/>
        </w:rPr>
        <w:t xml:space="preserve">: </w:t>
      </w:r>
      <w:r>
        <w:rPr>
          <w:rFonts w:ascii="Arial" w:eastAsia="맑은 고딕" w:hAnsi="Arial" w:cs="Arial"/>
          <w:b/>
          <w:lang w:eastAsia="ko-KR"/>
        </w:rPr>
        <w:t xml:space="preserve">RAN2 does not define explicit AIoT device states e.g. arbitrate, reply, acknowledged etc. </w:t>
      </w:r>
    </w:p>
    <w:p w14:paraId="6F25524F" w14:textId="4F06BCB2" w:rsidR="00E665CE" w:rsidRDefault="007804A1" w:rsidP="007804A1">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29E61900" w14:textId="61561CD2" w:rsidR="00F61A97" w:rsidRDefault="00F61A97" w:rsidP="00F61A97">
      <w:pPr>
        <w:rPr>
          <w:rFonts w:ascii="Arial" w:eastAsia="맑은 고딕" w:hAnsi="Arial" w:cs="Arial"/>
          <w:lang w:eastAsia="ko-KR"/>
        </w:rPr>
      </w:pPr>
      <w:r w:rsidRPr="00222201">
        <w:rPr>
          <w:rFonts w:ascii="Arial" w:eastAsia="맑은 고딕" w:hAnsi="Arial" w:cs="Arial"/>
          <w:lang w:eastAsia="ko-KR"/>
        </w:rPr>
        <w:t>RAN2 is requested to discuss and ag</w:t>
      </w:r>
      <w:r>
        <w:rPr>
          <w:rFonts w:ascii="Arial" w:eastAsia="맑은 고딕" w:hAnsi="Arial" w:cs="Arial"/>
          <w:lang w:eastAsia="ko-KR"/>
        </w:rPr>
        <w:t>ree on the following proposals:</w:t>
      </w:r>
    </w:p>
    <w:p w14:paraId="02F207BF" w14:textId="77777777" w:rsidR="00F61A97" w:rsidRPr="00760279" w:rsidRDefault="00F61A97" w:rsidP="00F61A97">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Proposal 1: RAN2 to discuss whether to introduce AIoT RRC layer by taking the following aspects into accout:</w:t>
      </w:r>
    </w:p>
    <w:p w14:paraId="1A1FCA02" w14:textId="77777777" w:rsidR="00F61A97" w:rsidRDefault="00F61A97" w:rsidP="00F61A97">
      <w:pPr>
        <w:pStyle w:val="B1"/>
        <w:rPr>
          <w:rFonts w:ascii="Arial" w:eastAsia="맑은 고딕" w:hAnsi="Arial" w:cs="Arial"/>
          <w:b/>
          <w:lang w:eastAsia="ko-KR"/>
        </w:rPr>
      </w:pPr>
      <w:r>
        <w:rPr>
          <w:rFonts w:ascii="Arial" w:eastAsia="맑은 고딕" w:hAnsi="Arial" w:cs="Arial"/>
          <w:b/>
          <w:lang w:eastAsia="ko-KR"/>
        </w:rPr>
        <w:t>-</w:t>
      </w:r>
      <w:r>
        <w:rPr>
          <w:rFonts w:ascii="Arial" w:eastAsia="맑은 고딕" w:hAnsi="Arial" w:cs="Arial"/>
          <w:b/>
          <w:lang w:eastAsia="ko-KR"/>
        </w:rPr>
        <w:tab/>
        <w:t xml:space="preserve">whether some information cannot be delivered via the MAC layer </w:t>
      </w:r>
    </w:p>
    <w:p w14:paraId="50957B3B" w14:textId="77777777" w:rsidR="00F61A97" w:rsidRDefault="00F61A97" w:rsidP="00F61A97">
      <w:pPr>
        <w:pStyle w:val="B1"/>
        <w:rPr>
          <w:rFonts w:ascii="Arial" w:eastAsia="맑은 고딕" w:hAnsi="Arial" w:cs="Arial"/>
          <w:b/>
          <w:lang w:eastAsia="ko-KR"/>
        </w:rPr>
      </w:pPr>
      <w:r>
        <w:rPr>
          <w:rFonts w:ascii="Arial" w:eastAsia="맑은 고딕" w:hAnsi="Arial" w:cs="Arial"/>
          <w:b/>
          <w:lang w:eastAsia="ko-KR"/>
        </w:rPr>
        <w:lastRenderedPageBreak/>
        <w:t>-</w:t>
      </w:r>
      <w:r>
        <w:rPr>
          <w:rFonts w:ascii="Arial" w:eastAsia="맑은 고딕" w:hAnsi="Arial" w:cs="Arial"/>
          <w:b/>
          <w:lang w:eastAsia="ko-KR"/>
        </w:rPr>
        <w:tab/>
        <w:t>whether some information requires protection of AIoT PDCP layer</w:t>
      </w:r>
    </w:p>
    <w:p w14:paraId="11A56260" w14:textId="77777777" w:rsidR="00F61A97" w:rsidRPr="00760279" w:rsidRDefault="00F61A97" w:rsidP="00F61A97">
      <w:pPr>
        <w:pStyle w:val="B1"/>
        <w:rPr>
          <w:rFonts w:ascii="Arial" w:eastAsia="맑은 고딕" w:hAnsi="Arial" w:cs="Arial"/>
          <w:b/>
          <w:lang w:eastAsia="ko-KR"/>
        </w:rPr>
      </w:pPr>
      <w:r>
        <w:rPr>
          <w:rFonts w:ascii="Arial" w:eastAsia="맑은 고딕" w:hAnsi="Arial" w:cs="Arial"/>
          <w:b/>
          <w:lang w:eastAsia="ko-KR"/>
        </w:rPr>
        <w:t>-</w:t>
      </w:r>
      <w:r>
        <w:rPr>
          <w:rFonts w:ascii="Arial" w:eastAsia="맑은 고딕" w:hAnsi="Arial" w:cs="Arial"/>
          <w:b/>
          <w:lang w:eastAsia="ko-KR"/>
        </w:rPr>
        <w:tab/>
        <w:t xml:space="preserve">whether/how much the AIoT device can have the capability of ASN.1 encoding/decoding </w:t>
      </w:r>
    </w:p>
    <w:p w14:paraId="46ECCF31" w14:textId="77777777" w:rsidR="00F61A97" w:rsidRDefault="00F61A97" w:rsidP="00F61A97">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2</w:t>
      </w:r>
      <w:r w:rsidRPr="00760279">
        <w:rPr>
          <w:rFonts w:ascii="Arial" w:eastAsia="맑은 고딕" w:hAnsi="Arial" w:cs="Arial"/>
          <w:b/>
          <w:lang w:eastAsia="ko-KR"/>
        </w:rPr>
        <w:t xml:space="preserve">: RAN2 to </w:t>
      </w:r>
      <w:r>
        <w:rPr>
          <w:rFonts w:ascii="Arial" w:eastAsia="맑은 고딕" w:hAnsi="Arial" w:cs="Arial"/>
          <w:b/>
          <w:lang w:eastAsia="ko-KR"/>
        </w:rPr>
        <w:t>deprioritize discussion on the following issues:</w:t>
      </w:r>
    </w:p>
    <w:p w14:paraId="05D55369" w14:textId="77777777" w:rsidR="00F61A97" w:rsidRDefault="00F61A97" w:rsidP="00F61A97">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ab/>
      </w:r>
      <w:r>
        <w:rPr>
          <w:rFonts w:ascii="Arial" w:eastAsia="맑은 고딕" w:hAnsi="Arial" w:cs="Arial"/>
          <w:b/>
          <w:lang w:eastAsia="ko-KR"/>
        </w:rPr>
        <w:t>-</w:t>
      </w:r>
      <w:r>
        <w:rPr>
          <w:rFonts w:ascii="Arial" w:eastAsia="맑은 고딕" w:hAnsi="Arial" w:cs="Arial"/>
          <w:b/>
          <w:lang w:eastAsia="ko-KR"/>
        </w:rPr>
        <w:tab/>
        <w:t xml:space="preserve">whether to define AIoT system information </w:t>
      </w:r>
    </w:p>
    <w:p w14:paraId="63ED96FE" w14:textId="77777777" w:rsidR="00F61A97" w:rsidRDefault="00F61A97" w:rsidP="00F61A97">
      <w:pPr>
        <w:overflowPunct/>
        <w:autoSpaceDE/>
        <w:autoSpaceDN/>
        <w:adjustRightInd/>
        <w:spacing w:before="240" w:after="0" w:line="360" w:lineRule="auto"/>
        <w:rPr>
          <w:rFonts w:ascii="Arial" w:eastAsia="맑은 고딕" w:hAnsi="Arial" w:cs="Arial"/>
          <w:b/>
          <w:lang w:eastAsia="ko-KR"/>
        </w:rPr>
      </w:pPr>
      <w:r>
        <w:rPr>
          <w:rFonts w:ascii="Arial" w:eastAsia="맑은 고딕" w:hAnsi="Arial" w:cs="Arial"/>
          <w:b/>
          <w:lang w:eastAsia="ko-KR"/>
        </w:rPr>
        <w:tab/>
        <w:t>-</w:t>
      </w:r>
      <w:r>
        <w:rPr>
          <w:rFonts w:ascii="Arial" w:eastAsia="맑은 고딕" w:hAnsi="Arial" w:cs="Arial"/>
          <w:b/>
          <w:lang w:eastAsia="ko-KR"/>
        </w:rPr>
        <w:tab/>
        <w:t>whether to define one SRB or more than one SRB</w:t>
      </w:r>
    </w:p>
    <w:p w14:paraId="2CC682CA" w14:textId="77777777" w:rsidR="00F61A97" w:rsidRDefault="00F61A97" w:rsidP="00F61A97">
      <w:pPr>
        <w:overflowPunct/>
        <w:autoSpaceDE/>
        <w:autoSpaceDN/>
        <w:adjustRightInd/>
        <w:spacing w:before="240" w:after="0" w:line="360" w:lineRule="auto"/>
        <w:rPr>
          <w:rFonts w:ascii="Arial" w:eastAsia="맑은 고딕" w:hAnsi="Arial" w:cs="Arial"/>
          <w:b/>
          <w:lang w:eastAsia="ko-KR"/>
        </w:rPr>
      </w:pPr>
      <w:r>
        <w:rPr>
          <w:rFonts w:ascii="Arial" w:eastAsia="맑은 고딕" w:hAnsi="Arial" w:cs="Arial"/>
          <w:b/>
          <w:lang w:eastAsia="ko-KR"/>
        </w:rPr>
        <w:tab/>
        <w:t>-</w:t>
      </w:r>
      <w:r>
        <w:rPr>
          <w:rFonts w:ascii="Arial" w:eastAsia="맑은 고딕" w:hAnsi="Arial" w:cs="Arial"/>
          <w:b/>
          <w:lang w:eastAsia="ko-KR"/>
        </w:rPr>
        <w:tab/>
        <w:t xml:space="preserve">which layer transmits paging like message </w:t>
      </w:r>
    </w:p>
    <w:p w14:paraId="1107F5B9" w14:textId="77777777" w:rsidR="00F61A97" w:rsidRDefault="00F61A97" w:rsidP="00F61A97">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3</w:t>
      </w:r>
      <w:r w:rsidRPr="00760279">
        <w:rPr>
          <w:rFonts w:ascii="Arial" w:eastAsia="맑은 고딕" w:hAnsi="Arial" w:cs="Arial"/>
          <w:b/>
          <w:lang w:eastAsia="ko-KR"/>
        </w:rPr>
        <w:t xml:space="preserve">: </w:t>
      </w:r>
      <w:r>
        <w:rPr>
          <w:rFonts w:ascii="Arial" w:eastAsia="맑은 고딕" w:hAnsi="Arial" w:cs="Arial"/>
          <w:b/>
          <w:lang w:eastAsia="ko-KR"/>
        </w:rPr>
        <w:t xml:space="preserve">RAN2 does not expect to work on location registration (update) and unified access control (unless requested by SA2).  </w:t>
      </w:r>
    </w:p>
    <w:p w14:paraId="03FE78BD" w14:textId="77777777" w:rsidR="00F61A97" w:rsidRPr="00973443" w:rsidRDefault="00F61A97" w:rsidP="00F61A97">
      <w:pPr>
        <w:overflowPunct/>
        <w:autoSpaceDE/>
        <w:autoSpaceDN/>
        <w:adjustRightInd/>
        <w:spacing w:before="240" w:after="0" w:line="360" w:lineRule="auto"/>
        <w:rPr>
          <w:rFonts w:ascii="Arial" w:eastAsia="맑은 고딕" w:hAnsi="Arial" w:cs="Arial"/>
          <w:b/>
          <w:lang w:eastAsia="ko-KR"/>
        </w:rPr>
      </w:pPr>
      <w:r w:rsidRPr="00760279">
        <w:rPr>
          <w:rFonts w:ascii="Arial" w:eastAsia="맑은 고딕" w:hAnsi="Arial" w:cs="Arial"/>
          <w:b/>
          <w:lang w:eastAsia="ko-KR"/>
        </w:rPr>
        <w:t xml:space="preserve">Proposal </w:t>
      </w:r>
      <w:r>
        <w:rPr>
          <w:rFonts w:ascii="Arial" w:eastAsia="맑은 고딕" w:hAnsi="Arial" w:cs="Arial"/>
          <w:b/>
          <w:lang w:eastAsia="ko-KR"/>
        </w:rPr>
        <w:t>4</w:t>
      </w:r>
      <w:r w:rsidRPr="00760279">
        <w:rPr>
          <w:rFonts w:ascii="Arial" w:eastAsia="맑은 고딕" w:hAnsi="Arial" w:cs="Arial"/>
          <w:b/>
          <w:lang w:eastAsia="ko-KR"/>
        </w:rPr>
        <w:t xml:space="preserve">: </w:t>
      </w:r>
      <w:r>
        <w:rPr>
          <w:rFonts w:ascii="Arial" w:eastAsia="맑은 고딕" w:hAnsi="Arial" w:cs="Arial"/>
          <w:b/>
          <w:lang w:eastAsia="ko-KR"/>
        </w:rPr>
        <w:t xml:space="preserve">RAN2 does not define explicit AIoT device states e.g. arbitrate, reply, acknowledged etc. </w:t>
      </w:r>
    </w:p>
    <w:p w14:paraId="3258DFC1" w14:textId="6D8BC398" w:rsidR="007804A1" w:rsidRDefault="003E5471" w:rsidP="003E5471">
      <w:pPr>
        <w:pStyle w:val="Heading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476E0080" w14:textId="0660FEAB" w:rsidR="00760279" w:rsidRDefault="00BA75AE" w:rsidP="003E5471">
      <w:pPr>
        <w:rPr>
          <w:rFonts w:ascii="Arial" w:eastAsia="맑은 고딕" w:hAnsi="Arial" w:cs="Arial"/>
          <w:lang w:eastAsia="ko-KR"/>
        </w:rPr>
      </w:pPr>
      <w:r>
        <w:rPr>
          <w:rFonts w:ascii="Arial" w:eastAsia="맑은 고딕" w:hAnsi="Arial" w:cs="Arial"/>
          <w:lang w:eastAsia="ko-KR"/>
        </w:rPr>
        <w:t>[</w:t>
      </w:r>
      <w:r w:rsidR="00A75A87">
        <w:rPr>
          <w:rFonts w:ascii="Arial" w:eastAsia="맑은 고딕" w:hAnsi="Arial" w:cs="Arial"/>
          <w:lang w:eastAsia="ko-KR"/>
        </w:rPr>
        <w:t>1</w:t>
      </w:r>
      <w:r>
        <w:rPr>
          <w:rFonts w:ascii="Arial" w:eastAsia="맑은 고딕" w:hAnsi="Arial" w:cs="Arial"/>
          <w:lang w:eastAsia="ko-KR"/>
        </w:rPr>
        <w:t xml:space="preserve">] </w:t>
      </w:r>
      <w:r w:rsidR="00760279">
        <w:rPr>
          <w:rFonts w:ascii="Arial" w:eastAsia="맑은 고딕" w:hAnsi="Arial" w:cs="Arial"/>
          <w:lang w:eastAsia="ko-KR"/>
        </w:rPr>
        <w:t>RP-234058, "New SID: Study on solutions for Ambient IoT (In</w:t>
      </w:r>
      <w:r w:rsidR="00C56D7E">
        <w:rPr>
          <w:rFonts w:ascii="Arial" w:eastAsia="맑은 고딕" w:hAnsi="Arial" w:cs="Arial"/>
          <w:lang w:eastAsia="ko-KR"/>
        </w:rPr>
        <w:t>ternet of Things) in NR"</w:t>
      </w:r>
    </w:p>
    <w:p w14:paraId="38D09B8E" w14:textId="02321E30" w:rsidR="005D1FEE" w:rsidRDefault="00760279" w:rsidP="003E5471">
      <w:pPr>
        <w:rPr>
          <w:rFonts w:ascii="Arial" w:eastAsia="맑은 고딕" w:hAnsi="Arial" w:cs="Arial"/>
          <w:lang w:eastAsia="ko-KR"/>
        </w:rPr>
      </w:pPr>
      <w:r w:rsidRPr="005D1FEE">
        <w:rPr>
          <w:rFonts w:ascii="Arial" w:eastAsia="맑은 고딕" w:hAnsi="Arial" w:cs="Arial"/>
          <w:lang w:eastAsia="ko-KR"/>
        </w:rPr>
        <w:t>[</w:t>
      </w:r>
      <w:r w:rsidR="005D1FEE" w:rsidRPr="005D1FEE">
        <w:rPr>
          <w:rFonts w:ascii="Arial" w:eastAsia="맑은 고딕" w:hAnsi="Arial" w:cs="Arial"/>
          <w:lang w:eastAsia="ko-KR"/>
        </w:rPr>
        <w:t>2] EPC</w:t>
      </w:r>
      <w:r w:rsidR="005D1FEE" w:rsidRPr="005D1FEE">
        <w:rPr>
          <w:rFonts w:ascii="Arial" w:eastAsia="맑은 고딕" w:hAnsi="Arial" w:cs="Arial"/>
          <w:vertAlign w:val="superscript"/>
          <w:lang w:eastAsia="ko-KR"/>
        </w:rPr>
        <w:t xml:space="preserve">® </w:t>
      </w:r>
      <w:r w:rsidR="005D1FEE" w:rsidRPr="005D1FEE">
        <w:rPr>
          <w:rFonts w:ascii="Arial" w:eastAsia="맑은 고딕" w:hAnsi="Arial" w:cs="Arial"/>
          <w:lang w:eastAsia="ko-KR"/>
        </w:rPr>
        <w:t>Radio-Frequency Identity Generation-2 UHF RFID Standard</w:t>
      </w:r>
      <w:r w:rsidR="00C56D7E">
        <w:rPr>
          <w:rFonts w:ascii="Arial" w:eastAsia="맑은 고딕" w:hAnsi="Arial" w:cs="Arial"/>
          <w:lang w:eastAsia="ko-KR"/>
        </w:rPr>
        <w:t>,</w:t>
      </w:r>
      <w:r w:rsidR="005D1FEE" w:rsidRPr="005D1FEE">
        <w:rPr>
          <w:rFonts w:ascii="Arial" w:eastAsia="맑은 고딕" w:hAnsi="Arial" w:cs="Arial"/>
          <w:lang w:eastAsia="ko-KR"/>
        </w:rPr>
        <w:t xml:space="preserve"> </w:t>
      </w:r>
      <w:r w:rsidR="00C56D7E">
        <w:rPr>
          <w:rFonts w:ascii="Arial" w:eastAsia="맑은 고딕" w:hAnsi="Arial" w:cs="Arial"/>
          <w:lang w:eastAsia="ko-KR"/>
        </w:rPr>
        <w:t>"</w:t>
      </w:r>
      <w:r w:rsidR="005D1FEE" w:rsidRPr="005D1FEE">
        <w:rPr>
          <w:rFonts w:ascii="Arial" w:eastAsia="맑은 고딕" w:hAnsi="Arial" w:cs="Arial"/>
          <w:lang w:eastAsia="ko-KR"/>
        </w:rPr>
        <w:t>Specification for RFID Air Interface Protocol for Communications at 860 MHz – 930 MHz</w:t>
      </w:r>
      <w:r w:rsidR="00C56D7E">
        <w:rPr>
          <w:rFonts w:ascii="Arial" w:eastAsia="맑은 고딕" w:hAnsi="Arial" w:cs="Arial"/>
          <w:lang w:eastAsia="ko-KR"/>
        </w:rPr>
        <w:t>"</w:t>
      </w:r>
      <w:r w:rsidR="005D1FEE" w:rsidRPr="005D1FEE">
        <w:rPr>
          <w:rFonts w:ascii="Arial" w:eastAsia="맑은 고딕" w:hAnsi="Arial" w:cs="Arial"/>
          <w:lang w:eastAsia="ko-KR"/>
        </w:rPr>
        <w:t xml:space="preserve"> </w:t>
      </w:r>
    </w:p>
    <w:p w14:paraId="081A3ECA" w14:textId="05404F5E" w:rsidR="00C56D7E" w:rsidRPr="005D1FEE" w:rsidRDefault="00C56D7E" w:rsidP="003E5471">
      <w:pPr>
        <w:rPr>
          <w:rFonts w:ascii="Arial" w:eastAsia="맑은 고딕" w:hAnsi="Arial" w:cs="Arial"/>
          <w:lang w:eastAsia="ko-KR"/>
        </w:rPr>
      </w:pPr>
      <w:r>
        <w:rPr>
          <w:rFonts w:ascii="Arial" w:eastAsia="맑은 고딕" w:hAnsi="Arial" w:cs="Arial"/>
          <w:lang w:eastAsia="ko-KR"/>
        </w:rPr>
        <w:t>[3] TR 23.700-13, "Study on Architecture support of Ambient power-enabled Internet of Things"</w:t>
      </w:r>
    </w:p>
    <w:p w14:paraId="58119B3B" w14:textId="490439F2" w:rsidR="00A65AF2" w:rsidRPr="00A65AF2" w:rsidRDefault="00A65AF2" w:rsidP="00A65AF2">
      <w:pPr>
        <w:rPr>
          <w:rFonts w:eastAsia="맑은 고딕"/>
          <w:lang w:eastAsia="ko-KR"/>
        </w:rPr>
      </w:pPr>
    </w:p>
    <w:sectPr w:rsidR="00A65AF2" w:rsidRPr="00A65AF2" w:rsidSect="00760279">
      <w:headerReference w:type="default" r:id="rId1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7478A" w14:textId="77777777" w:rsidR="00D72921" w:rsidRDefault="00D72921">
      <w:pPr>
        <w:spacing w:after="0"/>
      </w:pPr>
      <w:r>
        <w:separator/>
      </w:r>
    </w:p>
  </w:endnote>
  <w:endnote w:type="continuationSeparator" w:id="0">
    <w:p w14:paraId="76E2495A" w14:textId="77777777" w:rsidR="00D72921" w:rsidRDefault="00D72921">
      <w:pPr>
        <w:spacing w:after="0"/>
      </w:pPr>
      <w:r>
        <w:continuationSeparator/>
      </w:r>
    </w:p>
  </w:endnote>
  <w:endnote w:type="continuationNotice" w:id="1">
    <w:p w14:paraId="424D94B7" w14:textId="77777777" w:rsidR="00D72921" w:rsidRDefault="00D72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63695" w14:textId="77777777" w:rsidR="00D72921" w:rsidRDefault="00D72921">
      <w:pPr>
        <w:spacing w:after="0"/>
      </w:pPr>
      <w:r>
        <w:separator/>
      </w:r>
    </w:p>
  </w:footnote>
  <w:footnote w:type="continuationSeparator" w:id="0">
    <w:p w14:paraId="30CDE427" w14:textId="77777777" w:rsidR="00D72921" w:rsidRDefault="00D72921">
      <w:pPr>
        <w:spacing w:after="0"/>
      </w:pPr>
      <w:r>
        <w:continuationSeparator/>
      </w:r>
    </w:p>
  </w:footnote>
  <w:footnote w:type="continuationNotice" w:id="1">
    <w:p w14:paraId="2296B690" w14:textId="77777777" w:rsidR="00D72921" w:rsidRDefault="00D729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85CC08"/>
    <w:multiLevelType w:val="singleLevel"/>
    <w:tmpl w:val="E385CC08"/>
    <w:lvl w:ilvl="0">
      <w:start w:val="1"/>
      <w:numFmt w:val="bullet"/>
      <w:lvlText w:val=""/>
      <w:lvlJc w:val="left"/>
      <w:pPr>
        <w:ind w:left="420" w:hanging="42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373F9B"/>
    <w:multiLevelType w:val="hybridMultilevel"/>
    <w:tmpl w:val="3FCCCAD8"/>
    <w:lvl w:ilvl="0" w:tplc="CBD077F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A434D"/>
    <w:multiLevelType w:val="hybridMultilevel"/>
    <w:tmpl w:val="7C6E2D7E"/>
    <w:lvl w:ilvl="0" w:tplc="3E362BF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D74665"/>
    <w:multiLevelType w:val="hybridMultilevel"/>
    <w:tmpl w:val="979240A0"/>
    <w:lvl w:ilvl="0" w:tplc="D1C049C4">
      <w:start w:val="3"/>
      <w:numFmt w:val="decimal"/>
      <w:lvlText w:val="%1."/>
      <w:lvlJc w:val="left"/>
      <w:pPr>
        <w:ind w:left="618" w:hanging="360"/>
      </w:pPr>
      <w:rPr>
        <w:rFonts w:hint="default"/>
      </w:rPr>
    </w:lvl>
    <w:lvl w:ilvl="1" w:tplc="04090019" w:tentative="1">
      <w:start w:val="1"/>
      <w:numFmt w:val="upperLetter"/>
      <w:lvlText w:val="%2."/>
      <w:lvlJc w:val="left"/>
      <w:pPr>
        <w:ind w:left="199" w:hanging="400"/>
      </w:pPr>
    </w:lvl>
    <w:lvl w:ilvl="2" w:tplc="0409001B" w:tentative="1">
      <w:start w:val="1"/>
      <w:numFmt w:val="lowerRoman"/>
      <w:lvlText w:val="%3."/>
      <w:lvlJc w:val="right"/>
      <w:pPr>
        <w:ind w:left="599" w:hanging="400"/>
      </w:pPr>
    </w:lvl>
    <w:lvl w:ilvl="3" w:tplc="0409000F" w:tentative="1">
      <w:start w:val="1"/>
      <w:numFmt w:val="decimal"/>
      <w:lvlText w:val="%4."/>
      <w:lvlJc w:val="left"/>
      <w:pPr>
        <w:ind w:left="999" w:hanging="400"/>
      </w:pPr>
    </w:lvl>
    <w:lvl w:ilvl="4" w:tplc="04090019" w:tentative="1">
      <w:start w:val="1"/>
      <w:numFmt w:val="upperLetter"/>
      <w:lvlText w:val="%5."/>
      <w:lvlJc w:val="left"/>
      <w:pPr>
        <w:ind w:left="1399" w:hanging="400"/>
      </w:pPr>
    </w:lvl>
    <w:lvl w:ilvl="5" w:tplc="0409001B" w:tentative="1">
      <w:start w:val="1"/>
      <w:numFmt w:val="lowerRoman"/>
      <w:lvlText w:val="%6."/>
      <w:lvlJc w:val="right"/>
      <w:pPr>
        <w:ind w:left="1799" w:hanging="400"/>
      </w:pPr>
    </w:lvl>
    <w:lvl w:ilvl="6" w:tplc="0409000F" w:tentative="1">
      <w:start w:val="1"/>
      <w:numFmt w:val="decimal"/>
      <w:lvlText w:val="%7."/>
      <w:lvlJc w:val="left"/>
      <w:pPr>
        <w:ind w:left="2199" w:hanging="400"/>
      </w:pPr>
    </w:lvl>
    <w:lvl w:ilvl="7" w:tplc="04090019" w:tentative="1">
      <w:start w:val="1"/>
      <w:numFmt w:val="upperLetter"/>
      <w:lvlText w:val="%8."/>
      <w:lvlJc w:val="left"/>
      <w:pPr>
        <w:ind w:left="2599" w:hanging="400"/>
      </w:pPr>
    </w:lvl>
    <w:lvl w:ilvl="8" w:tplc="0409001B" w:tentative="1">
      <w:start w:val="1"/>
      <w:numFmt w:val="lowerRoman"/>
      <w:lvlText w:val="%9."/>
      <w:lvlJc w:val="right"/>
      <w:pPr>
        <w:ind w:left="2999" w:hanging="40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F64C83D0"/>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392C80"/>
    <w:multiLevelType w:val="hybridMultilevel"/>
    <w:tmpl w:val="42B6964E"/>
    <w:lvl w:ilvl="0" w:tplc="DA2C8DD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3D84217"/>
    <w:multiLevelType w:val="hybridMultilevel"/>
    <w:tmpl w:val="54A6DA54"/>
    <w:lvl w:ilvl="0" w:tplc="896A4048">
      <w:start w:val="9"/>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5C3898"/>
    <w:multiLevelType w:val="hybridMultilevel"/>
    <w:tmpl w:val="D002544E"/>
    <w:lvl w:ilvl="0" w:tplc="B3BCCDC6">
      <w:start w:val="6"/>
      <w:numFmt w:val="decimal"/>
      <w:lvlText w:val="%1."/>
      <w:lvlJc w:val="left"/>
      <w:pPr>
        <w:ind w:left="418" w:hanging="360"/>
      </w:pPr>
      <w:rPr>
        <w:rFonts w:hint="default"/>
      </w:rPr>
    </w:lvl>
    <w:lvl w:ilvl="1" w:tplc="04090019" w:tentative="1">
      <w:start w:val="1"/>
      <w:numFmt w:val="upperLetter"/>
      <w:lvlText w:val="%2."/>
      <w:lvlJc w:val="left"/>
      <w:pPr>
        <w:ind w:left="-1" w:hanging="400"/>
      </w:pPr>
    </w:lvl>
    <w:lvl w:ilvl="2" w:tplc="0409001B" w:tentative="1">
      <w:start w:val="1"/>
      <w:numFmt w:val="lowerRoman"/>
      <w:lvlText w:val="%3."/>
      <w:lvlJc w:val="right"/>
      <w:pPr>
        <w:ind w:left="399" w:hanging="400"/>
      </w:pPr>
    </w:lvl>
    <w:lvl w:ilvl="3" w:tplc="0409000F" w:tentative="1">
      <w:start w:val="1"/>
      <w:numFmt w:val="decimal"/>
      <w:lvlText w:val="%4."/>
      <w:lvlJc w:val="left"/>
      <w:pPr>
        <w:ind w:left="799" w:hanging="400"/>
      </w:pPr>
    </w:lvl>
    <w:lvl w:ilvl="4" w:tplc="04090019" w:tentative="1">
      <w:start w:val="1"/>
      <w:numFmt w:val="upperLetter"/>
      <w:lvlText w:val="%5."/>
      <w:lvlJc w:val="left"/>
      <w:pPr>
        <w:ind w:left="1199" w:hanging="400"/>
      </w:pPr>
    </w:lvl>
    <w:lvl w:ilvl="5" w:tplc="0409001B" w:tentative="1">
      <w:start w:val="1"/>
      <w:numFmt w:val="lowerRoman"/>
      <w:lvlText w:val="%6."/>
      <w:lvlJc w:val="right"/>
      <w:pPr>
        <w:ind w:left="1599" w:hanging="400"/>
      </w:pPr>
    </w:lvl>
    <w:lvl w:ilvl="6" w:tplc="0409000F" w:tentative="1">
      <w:start w:val="1"/>
      <w:numFmt w:val="decimal"/>
      <w:lvlText w:val="%7."/>
      <w:lvlJc w:val="left"/>
      <w:pPr>
        <w:ind w:left="1999" w:hanging="400"/>
      </w:pPr>
    </w:lvl>
    <w:lvl w:ilvl="7" w:tplc="04090019" w:tentative="1">
      <w:start w:val="1"/>
      <w:numFmt w:val="upperLetter"/>
      <w:lvlText w:val="%8."/>
      <w:lvlJc w:val="left"/>
      <w:pPr>
        <w:ind w:left="2399" w:hanging="400"/>
      </w:pPr>
    </w:lvl>
    <w:lvl w:ilvl="8" w:tplc="0409001B" w:tentative="1">
      <w:start w:val="1"/>
      <w:numFmt w:val="lowerRoman"/>
      <w:lvlText w:val="%9."/>
      <w:lvlJc w:val="right"/>
      <w:pPr>
        <w:ind w:left="2799" w:hanging="400"/>
      </w:pPr>
    </w:lvl>
  </w:abstractNum>
  <w:abstractNum w:abstractNumId="15" w15:restartNumberingAfterBreak="0">
    <w:nsid w:val="616A68C6"/>
    <w:multiLevelType w:val="hybridMultilevel"/>
    <w:tmpl w:val="8358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E56029A">
      <w:start w:val="2"/>
      <w:numFmt w:val="bullet"/>
      <w:lvlText w:val="-"/>
      <w:lvlJc w:val="left"/>
      <w:pPr>
        <w:ind w:left="2880" w:hanging="360"/>
      </w:pPr>
      <w:rPr>
        <w:rFonts w:ascii="Times New Roman" w:eastAsia="굴림"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16855"/>
    <w:multiLevelType w:val="hybridMultilevel"/>
    <w:tmpl w:val="86061AF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17"/>
  </w:num>
  <w:num w:numId="2">
    <w:abstractNumId w:val="2"/>
  </w:num>
  <w:num w:numId="3">
    <w:abstractNumId w:val="11"/>
  </w:num>
  <w:num w:numId="4">
    <w:abstractNumId w:val="7"/>
  </w:num>
  <w:num w:numId="5">
    <w:abstractNumId w:val="5"/>
  </w:num>
  <w:num w:numId="6">
    <w:abstractNumId w:val="4"/>
  </w:num>
  <w:num w:numId="7">
    <w:abstractNumId w:val="8"/>
  </w:num>
  <w:num w:numId="8">
    <w:abstractNumId w:val="6"/>
  </w:num>
  <w:num w:numId="9">
    <w:abstractNumId w:val="12"/>
  </w:num>
  <w:num w:numId="10">
    <w:abstractNumId w:val="14"/>
  </w:num>
  <w:num w:numId="11">
    <w:abstractNumId w:val="0"/>
  </w:num>
  <w:num w:numId="12">
    <w:abstractNumId w:val="3"/>
  </w:num>
  <w:num w:numId="13">
    <w:abstractNumId w:val="13"/>
  </w:num>
  <w:num w:numId="14">
    <w:abstractNumId w:val="10"/>
  </w:num>
  <w:num w:numId="15">
    <w:abstractNumId w:val="15"/>
  </w:num>
  <w:num w:numId="16">
    <w:abstractNumId w:val="16"/>
  </w:num>
  <w:num w:numId="17">
    <w:abstractNumId w:val="9"/>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2FB6"/>
    <w:rsid w:val="000034D3"/>
    <w:rsid w:val="000035DE"/>
    <w:rsid w:val="00003674"/>
    <w:rsid w:val="000037B0"/>
    <w:rsid w:val="00003CC1"/>
    <w:rsid w:val="00003F64"/>
    <w:rsid w:val="00004679"/>
    <w:rsid w:val="000047A9"/>
    <w:rsid w:val="00004CCB"/>
    <w:rsid w:val="00004D24"/>
    <w:rsid w:val="00004D3B"/>
    <w:rsid w:val="00004F57"/>
    <w:rsid w:val="00005153"/>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9EB"/>
    <w:rsid w:val="00012B4E"/>
    <w:rsid w:val="000130F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225"/>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CAE"/>
    <w:rsid w:val="00024E1A"/>
    <w:rsid w:val="00025174"/>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4E5"/>
    <w:rsid w:val="00053648"/>
    <w:rsid w:val="000536B7"/>
    <w:rsid w:val="000538CE"/>
    <w:rsid w:val="000538EA"/>
    <w:rsid w:val="00053A18"/>
    <w:rsid w:val="00053B15"/>
    <w:rsid w:val="00053C5D"/>
    <w:rsid w:val="00053EA9"/>
    <w:rsid w:val="00054010"/>
    <w:rsid w:val="00054480"/>
    <w:rsid w:val="000546E8"/>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073"/>
    <w:rsid w:val="000625B3"/>
    <w:rsid w:val="000627E3"/>
    <w:rsid w:val="00062E34"/>
    <w:rsid w:val="000631CB"/>
    <w:rsid w:val="00063756"/>
    <w:rsid w:val="00063DD5"/>
    <w:rsid w:val="00063DDE"/>
    <w:rsid w:val="00063E03"/>
    <w:rsid w:val="0006435B"/>
    <w:rsid w:val="00064756"/>
    <w:rsid w:val="00064A52"/>
    <w:rsid w:val="00064A83"/>
    <w:rsid w:val="00064C00"/>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0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4D8"/>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DA5"/>
    <w:rsid w:val="000A7E76"/>
    <w:rsid w:val="000B000E"/>
    <w:rsid w:val="000B0A38"/>
    <w:rsid w:val="000B0B06"/>
    <w:rsid w:val="000B0E74"/>
    <w:rsid w:val="000B11FD"/>
    <w:rsid w:val="000B12CF"/>
    <w:rsid w:val="000B19A6"/>
    <w:rsid w:val="000B1B01"/>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21"/>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D08"/>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6BB"/>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0E"/>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563"/>
    <w:rsid w:val="00116A54"/>
    <w:rsid w:val="00116F4B"/>
    <w:rsid w:val="0011794B"/>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2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6B"/>
    <w:rsid w:val="001428F9"/>
    <w:rsid w:val="00142A88"/>
    <w:rsid w:val="00142A9B"/>
    <w:rsid w:val="00142DE5"/>
    <w:rsid w:val="00143441"/>
    <w:rsid w:val="00143527"/>
    <w:rsid w:val="001436A9"/>
    <w:rsid w:val="001437F6"/>
    <w:rsid w:val="00144012"/>
    <w:rsid w:val="00144B5F"/>
    <w:rsid w:val="00144E85"/>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770"/>
    <w:rsid w:val="00157C78"/>
    <w:rsid w:val="00157FB1"/>
    <w:rsid w:val="0016006D"/>
    <w:rsid w:val="001600DA"/>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0A"/>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740"/>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369"/>
    <w:rsid w:val="00192765"/>
    <w:rsid w:val="00192951"/>
    <w:rsid w:val="00192C46"/>
    <w:rsid w:val="00193043"/>
    <w:rsid w:val="0019310C"/>
    <w:rsid w:val="001931A6"/>
    <w:rsid w:val="001933DA"/>
    <w:rsid w:val="00193D6C"/>
    <w:rsid w:val="0019434C"/>
    <w:rsid w:val="0019464A"/>
    <w:rsid w:val="00194709"/>
    <w:rsid w:val="0019485F"/>
    <w:rsid w:val="00194B51"/>
    <w:rsid w:val="00194C2F"/>
    <w:rsid w:val="00194CB4"/>
    <w:rsid w:val="00195560"/>
    <w:rsid w:val="00195801"/>
    <w:rsid w:val="00195912"/>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2D7B"/>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25"/>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74"/>
    <w:rsid w:val="001B68AA"/>
    <w:rsid w:val="001B6CF0"/>
    <w:rsid w:val="001B6E3F"/>
    <w:rsid w:val="001B7081"/>
    <w:rsid w:val="001B7262"/>
    <w:rsid w:val="001B7936"/>
    <w:rsid w:val="001B7A65"/>
    <w:rsid w:val="001B7E77"/>
    <w:rsid w:val="001C0012"/>
    <w:rsid w:val="001C0147"/>
    <w:rsid w:val="001C0202"/>
    <w:rsid w:val="001C025A"/>
    <w:rsid w:val="001C0404"/>
    <w:rsid w:val="001C0759"/>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7A0"/>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1AC"/>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AA6"/>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CEC"/>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788"/>
    <w:rsid w:val="002228C0"/>
    <w:rsid w:val="00222A02"/>
    <w:rsid w:val="00222D05"/>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B6"/>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CBB"/>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4F6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8C"/>
    <w:rsid w:val="002579F3"/>
    <w:rsid w:val="00257ECF"/>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3BD"/>
    <w:rsid w:val="00267C52"/>
    <w:rsid w:val="00267C76"/>
    <w:rsid w:val="00270504"/>
    <w:rsid w:val="00270789"/>
    <w:rsid w:val="00270D77"/>
    <w:rsid w:val="00271127"/>
    <w:rsid w:val="0027125D"/>
    <w:rsid w:val="00271394"/>
    <w:rsid w:val="002714C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4C1"/>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2A"/>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4B1"/>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3B9"/>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000"/>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FAD"/>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185"/>
    <w:rsid w:val="00304225"/>
    <w:rsid w:val="003043EE"/>
    <w:rsid w:val="003044AB"/>
    <w:rsid w:val="0030473F"/>
    <w:rsid w:val="00304BE9"/>
    <w:rsid w:val="00304F24"/>
    <w:rsid w:val="00305409"/>
    <w:rsid w:val="00305BF3"/>
    <w:rsid w:val="00305C17"/>
    <w:rsid w:val="0030618F"/>
    <w:rsid w:val="00306BB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40"/>
    <w:rsid w:val="00315745"/>
    <w:rsid w:val="00316168"/>
    <w:rsid w:val="00316173"/>
    <w:rsid w:val="003164AD"/>
    <w:rsid w:val="00316518"/>
    <w:rsid w:val="003165D2"/>
    <w:rsid w:val="0031665F"/>
    <w:rsid w:val="0031666F"/>
    <w:rsid w:val="00316BD8"/>
    <w:rsid w:val="003171F0"/>
    <w:rsid w:val="003172DC"/>
    <w:rsid w:val="003179D9"/>
    <w:rsid w:val="00317B20"/>
    <w:rsid w:val="00317B47"/>
    <w:rsid w:val="00317CA5"/>
    <w:rsid w:val="003200CD"/>
    <w:rsid w:val="00320A71"/>
    <w:rsid w:val="00320E84"/>
    <w:rsid w:val="003211B4"/>
    <w:rsid w:val="00321594"/>
    <w:rsid w:val="003215EA"/>
    <w:rsid w:val="00321679"/>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881"/>
    <w:rsid w:val="00332C5E"/>
    <w:rsid w:val="003334DB"/>
    <w:rsid w:val="00333A1F"/>
    <w:rsid w:val="00333A90"/>
    <w:rsid w:val="00333E7E"/>
    <w:rsid w:val="0033408E"/>
    <w:rsid w:val="00334A36"/>
    <w:rsid w:val="00334BA1"/>
    <w:rsid w:val="0033519B"/>
    <w:rsid w:val="00335349"/>
    <w:rsid w:val="00335367"/>
    <w:rsid w:val="003359AD"/>
    <w:rsid w:val="00336ADE"/>
    <w:rsid w:val="00336DB3"/>
    <w:rsid w:val="00337153"/>
    <w:rsid w:val="003373AB"/>
    <w:rsid w:val="0033741D"/>
    <w:rsid w:val="00337FCF"/>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DE8"/>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E90"/>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A7"/>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AFF"/>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784"/>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27A"/>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43"/>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B82"/>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1D5"/>
    <w:rsid w:val="003B0201"/>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5BB5"/>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C1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E92"/>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16"/>
    <w:rsid w:val="003E1A36"/>
    <w:rsid w:val="003E1D6A"/>
    <w:rsid w:val="003E1DA6"/>
    <w:rsid w:val="003E2617"/>
    <w:rsid w:val="003E268C"/>
    <w:rsid w:val="003E28D2"/>
    <w:rsid w:val="003E2EAC"/>
    <w:rsid w:val="003E362E"/>
    <w:rsid w:val="003E3C2B"/>
    <w:rsid w:val="003E3DE1"/>
    <w:rsid w:val="003E4131"/>
    <w:rsid w:val="003E44DB"/>
    <w:rsid w:val="003E4673"/>
    <w:rsid w:val="003E49C5"/>
    <w:rsid w:val="003E4A5A"/>
    <w:rsid w:val="003E4C2A"/>
    <w:rsid w:val="003E50B1"/>
    <w:rsid w:val="003E5179"/>
    <w:rsid w:val="003E5451"/>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B4"/>
    <w:rsid w:val="003F5FFE"/>
    <w:rsid w:val="003F60A9"/>
    <w:rsid w:val="003F60E2"/>
    <w:rsid w:val="003F6104"/>
    <w:rsid w:val="003F6931"/>
    <w:rsid w:val="003F6C52"/>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6E5"/>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71"/>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27A"/>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E0A"/>
    <w:rsid w:val="00462FC2"/>
    <w:rsid w:val="00463575"/>
    <w:rsid w:val="0046366C"/>
    <w:rsid w:val="00464090"/>
    <w:rsid w:val="00464863"/>
    <w:rsid w:val="0046497D"/>
    <w:rsid w:val="00464BB3"/>
    <w:rsid w:val="00465CAC"/>
    <w:rsid w:val="00465F2B"/>
    <w:rsid w:val="0046607F"/>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3DF"/>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1221"/>
    <w:rsid w:val="004A1488"/>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102"/>
    <w:rsid w:val="004C4260"/>
    <w:rsid w:val="004C45F4"/>
    <w:rsid w:val="004C4837"/>
    <w:rsid w:val="004C4AC1"/>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97A"/>
    <w:rsid w:val="004E0D77"/>
    <w:rsid w:val="004E1433"/>
    <w:rsid w:val="004E16B4"/>
    <w:rsid w:val="004E17FA"/>
    <w:rsid w:val="004E194E"/>
    <w:rsid w:val="004E213A"/>
    <w:rsid w:val="004E2351"/>
    <w:rsid w:val="004E2519"/>
    <w:rsid w:val="004E29F9"/>
    <w:rsid w:val="004E2B20"/>
    <w:rsid w:val="004E2C72"/>
    <w:rsid w:val="004E32F3"/>
    <w:rsid w:val="004E3764"/>
    <w:rsid w:val="004E37F4"/>
    <w:rsid w:val="004E3C8D"/>
    <w:rsid w:val="004E3CAD"/>
    <w:rsid w:val="004E3EA1"/>
    <w:rsid w:val="004E4076"/>
    <w:rsid w:val="004E40C7"/>
    <w:rsid w:val="004E43ED"/>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C8B"/>
    <w:rsid w:val="004F3DBD"/>
    <w:rsid w:val="004F44D7"/>
    <w:rsid w:val="004F4584"/>
    <w:rsid w:val="004F46B0"/>
    <w:rsid w:val="004F495E"/>
    <w:rsid w:val="004F4B73"/>
    <w:rsid w:val="004F4F21"/>
    <w:rsid w:val="004F5853"/>
    <w:rsid w:val="004F5A39"/>
    <w:rsid w:val="004F5FF0"/>
    <w:rsid w:val="004F6082"/>
    <w:rsid w:val="004F60B7"/>
    <w:rsid w:val="004F6B9F"/>
    <w:rsid w:val="004F6C92"/>
    <w:rsid w:val="004F6F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3F28"/>
    <w:rsid w:val="005044B0"/>
    <w:rsid w:val="0050476D"/>
    <w:rsid w:val="005049A8"/>
    <w:rsid w:val="005049D1"/>
    <w:rsid w:val="005049D2"/>
    <w:rsid w:val="00504E98"/>
    <w:rsid w:val="005051A8"/>
    <w:rsid w:val="00505293"/>
    <w:rsid w:val="005056AC"/>
    <w:rsid w:val="0050595D"/>
    <w:rsid w:val="00505B08"/>
    <w:rsid w:val="00506181"/>
    <w:rsid w:val="005061EE"/>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A95"/>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779"/>
    <w:rsid w:val="00522FA4"/>
    <w:rsid w:val="00523700"/>
    <w:rsid w:val="00523792"/>
    <w:rsid w:val="00523D7C"/>
    <w:rsid w:val="005241ED"/>
    <w:rsid w:val="0052427F"/>
    <w:rsid w:val="0052494B"/>
    <w:rsid w:val="00524FA3"/>
    <w:rsid w:val="0052541F"/>
    <w:rsid w:val="005256A7"/>
    <w:rsid w:val="00525702"/>
    <w:rsid w:val="005257F2"/>
    <w:rsid w:val="00525B68"/>
    <w:rsid w:val="0052653C"/>
    <w:rsid w:val="005267F1"/>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4A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AA"/>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6EB"/>
    <w:rsid w:val="005677B0"/>
    <w:rsid w:val="005679A9"/>
    <w:rsid w:val="005701B4"/>
    <w:rsid w:val="0057028F"/>
    <w:rsid w:val="005708D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7AB"/>
    <w:rsid w:val="00581C60"/>
    <w:rsid w:val="00581D9F"/>
    <w:rsid w:val="00581E23"/>
    <w:rsid w:val="00581EBE"/>
    <w:rsid w:val="005821F2"/>
    <w:rsid w:val="00582D4A"/>
    <w:rsid w:val="00582DF5"/>
    <w:rsid w:val="005830C5"/>
    <w:rsid w:val="005830CD"/>
    <w:rsid w:val="005834C0"/>
    <w:rsid w:val="00583814"/>
    <w:rsid w:val="005839CC"/>
    <w:rsid w:val="00583BE8"/>
    <w:rsid w:val="00583CA7"/>
    <w:rsid w:val="00583FD4"/>
    <w:rsid w:val="00584776"/>
    <w:rsid w:val="00584BD0"/>
    <w:rsid w:val="00585667"/>
    <w:rsid w:val="00585761"/>
    <w:rsid w:val="00585BF4"/>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B0"/>
    <w:rsid w:val="005959F9"/>
    <w:rsid w:val="00595BFB"/>
    <w:rsid w:val="005963BF"/>
    <w:rsid w:val="00596CFE"/>
    <w:rsid w:val="00597317"/>
    <w:rsid w:val="005975C3"/>
    <w:rsid w:val="00597743"/>
    <w:rsid w:val="00597A3E"/>
    <w:rsid w:val="00597F58"/>
    <w:rsid w:val="005A0340"/>
    <w:rsid w:val="005A0446"/>
    <w:rsid w:val="005A0778"/>
    <w:rsid w:val="005A0C82"/>
    <w:rsid w:val="005A1135"/>
    <w:rsid w:val="005A138B"/>
    <w:rsid w:val="005A13FA"/>
    <w:rsid w:val="005A14E9"/>
    <w:rsid w:val="005A157F"/>
    <w:rsid w:val="005A1880"/>
    <w:rsid w:val="005A1AD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A7F"/>
    <w:rsid w:val="005A6BD1"/>
    <w:rsid w:val="005A6E02"/>
    <w:rsid w:val="005A6EE2"/>
    <w:rsid w:val="005A6F6D"/>
    <w:rsid w:val="005A7013"/>
    <w:rsid w:val="005A7456"/>
    <w:rsid w:val="005A75F1"/>
    <w:rsid w:val="005A76F6"/>
    <w:rsid w:val="005A774D"/>
    <w:rsid w:val="005A7E0F"/>
    <w:rsid w:val="005B029F"/>
    <w:rsid w:val="005B031D"/>
    <w:rsid w:val="005B04BC"/>
    <w:rsid w:val="005B05FF"/>
    <w:rsid w:val="005B07EB"/>
    <w:rsid w:val="005B0DF5"/>
    <w:rsid w:val="005B0E5D"/>
    <w:rsid w:val="005B15B6"/>
    <w:rsid w:val="005B176B"/>
    <w:rsid w:val="005B1853"/>
    <w:rsid w:val="005B1887"/>
    <w:rsid w:val="005B1A6E"/>
    <w:rsid w:val="005B2805"/>
    <w:rsid w:val="005B2868"/>
    <w:rsid w:val="005B2F9B"/>
    <w:rsid w:val="005B3090"/>
    <w:rsid w:val="005B31C7"/>
    <w:rsid w:val="005B3BB6"/>
    <w:rsid w:val="005B40F3"/>
    <w:rsid w:val="005B453F"/>
    <w:rsid w:val="005B459C"/>
    <w:rsid w:val="005B4760"/>
    <w:rsid w:val="005B55FE"/>
    <w:rsid w:val="005B5912"/>
    <w:rsid w:val="005B5CAE"/>
    <w:rsid w:val="005B5FCF"/>
    <w:rsid w:val="005B6238"/>
    <w:rsid w:val="005B636F"/>
    <w:rsid w:val="005B64F3"/>
    <w:rsid w:val="005B699B"/>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CB5"/>
    <w:rsid w:val="005D0D1D"/>
    <w:rsid w:val="005D0FD7"/>
    <w:rsid w:val="005D1471"/>
    <w:rsid w:val="005D157A"/>
    <w:rsid w:val="005D1580"/>
    <w:rsid w:val="005D1F39"/>
    <w:rsid w:val="005D1FEE"/>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E12"/>
    <w:rsid w:val="005F5085"/>
    <w:rsid w:val="005F5086"/>
    <w:rsid w:val="005F5300"/>
    <w:rsid w:val="005F55C3"/>
    <w:rsid w:val="005F560D"/>
    <w:rsid w:val="005F5643"/>
    <w:rsid w:val="005F5995"/>
    <w:rsid w:val="005F5AB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09D"/>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772"/>
    <w:rsid w:val="00610DCD"/>
    <w:rsid w:val="006113D3"/>
    <w:rsid w:val="00611465"/>
    <w:rsid w:val="006116CA"/>
    <w:rsid w:val="006116CF"/>
    <w:rsid w:val="006118FE"/>
    <w:rsid w:val="00611A17"/>
    <w:rsid w:val="00611B03"/>
    <w:rsid w:val="00611BEA"/>
    <w:rsid w:val="00611C81"/>
    <w:rsid w:val="00611C90"/>
    <w:rsid w:val="0061237B"/>
    <w:rsid w:val="006124E2"/>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3EE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020"/>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768"/>
    <w:rsid w:val="00656815"/>
    <w:rsid w:val="00656C2C"/>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2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1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3"/>
    <w:rsid w:val="00690EA8"/>
    <w:rsid w:val="0069129A"/>
    <w:rsid w:val="006913FA"/>
    <w:rsid w:val="00692225"/>
    <w:rsid w:val="00692390"/>
    <w:rsid w:val="00692834"/>
    <w:rsid w:val="00692906"/>
    <w:rsid w:val="006929EC"/>
    <w:rsid w:val="00692C8D"/>
    <w:rsid w:val="00692E4C"/>
    <w:rsid w:val="00692E8B"/>
    <w:rsid w:val="006931DA"/>
    <w:rsid w:val="00693348"/>
    <w:rsid w:val="00693A1C"/>
    <w:rsid w:val="006940E8"/>
    <w:rsid w:val="00694856"/>
    <w:rsid w:val="00694911"/>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20"/>
    <w:rsid w:val="006C1F5E"/>
    <w:rsid w:val="006C21E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363"/>
    <w:rsid w:val="006D242C"/>
    <w:rsid w:val="006D24DA"/>
    <w:rsid w:val="006D2F5E"/>
    <w:rsid w:val="006D357F"/>
    <w:rsid w:val="006D35D4"/>
    <w:rsid w:val="006D38B6"/>
    <w:rsid w:val="006D3B39"/>
    <w:rsid w:val="006D3BF1"/>
    <w:rsid w:val="006D3F0D"/>
    <w:rsid w:val="006D4449"/>
    <w:rsid w:val="006D46FD"/>
    <w:rsid w:val="006D47A1"/>
    <w:rsid w:val="006D4C0E"/>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AE7"/>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A9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E4"/>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A9"/>
    <w:rsid w:val="00720BB4"/>
    <w:rsid w:val="007211EB"/>
    <w:rsid w:val="0072146F"/>
    <w:rsid w:val="00721756"/>
    <w:rsid w:val="00721C2A"/>
    <w:rsid w:val="00721E62"/>
    <w:rsid w:val="0072293C"/>
    <w:rsid w:val="00722AC8"/>
    <w:rsid w:val="0072313E"/>
    <w:rsid w:val="0072363E"/>
    <w:rsid w:val="00723EF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205"/>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85E"/>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265"/>
    <w:rsid w:val="00752601"/>
    <w:rsid w:val="007527A2"/>
    <w:rsid w:val="00752951"/>
    <w:rsid w:val="00752A8F"/>
    <w:rsid w:val="00752E07"/>
    <w:rsid w:val="00752ED5"/>
    <w:rsid w:val="007530BD"/>
    <w:rsid w:val="00753413"/>
    <w:rsid w:val="00753676"/>
    <w:rsid w:val="00753978"/>
    <w:rsid w:val="00753F82"/>
    <w:rsid w:val="007540FA"/>
    <w:rsid w:val="00755060"/>
    <w:rsid w:val="00755D75"/>
    <w:rsid w:val="00755DF4"/>
    <w:rsid w:val="00755EA8"/>
    <w:rsid w:val="0075693F"/>
    <w:rsid w:val="00756E01"/>
    <w:rsid w:val="00756F95"/>
    <w:rsid w:val="00757044"/>
    <w:rsid w:val="00757334"/>
    <w:rsid w:val="00757350"/>
    <w:rsid w:val="0076027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2C88"/>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8E3"/>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AD"/>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597"/>
    <w:rsid w:val="007A29D9"/>
    <w:rsid w:val="007A2B5C"/>
    <w:rsid w:val="007A2DA2"/>
    <w:rsid w:val="007A2F38"/>
    <w:rsid w:val="007A343C"/>
    <w:rsid w:val="007A36C9"/>
    <w:rsid w:val="007A3C6A"/>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022"/>
    <w:rsid w:val="007B512A"/>
    <w:rsid w:val="007B53ED"/>
    <w:rsid w:val="007B5532"/>
    <w:rsid w:val="007B57A0"/>
    <w:rsid w:val="007B5ADD"/>
    <w:rsid w:val="007B5BE9"/>
    <w:rsid w:val="007B5F64"/>
    <w:rsid w:val="007B60F1"/>
    <w:rsid w:val="007B612F"/>
    <w:rsid w:val="007B6286"/>
    <w:rsid w:val="007B6E39"/>
    <w:rsid w:val="007B7030"/>
    <w:rsid w:val="007B7548"/>
    <w:rsid w:val="007B7653"/>
    <w:rsid w:val="007B7A97"/>
    <w:rsid w:val="007B7BE4"/>
    <w:rsid w:val="007C041E"/>
    <w:rsid w:val="007C05DD"/>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60"/>
    <w:rsid w:val="007C598E"/>
    <w:rsid w:val="007C5BFA"/>
    <w:rsid w:val="007C5DB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7FB"/>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8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733"/>
    <w:rsid w:val="00810BE3"/>
    <w:rsid w:val="00810C0E"/>
    <w:rsid w:val="00811345"/>
    <w:rsid w:val="00811538"/>
    <w:rsid w:val="008118E9"/>
    <w:rsid w:val="00811C61"/>
    <w:rsid w:val="0081238E"/>
    <w:rsid w:val="0081250E"/>
    <w:rsid w:val="00812834"/>
    <w:rsid w:val="00812DFF"/>
    <w:rsid w:val="00812ED0"/>
    <w:rsid w:val="00813588"/>
    <w:rsid w:val="008135A5"/>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4"/>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14F"/>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461"/>
    <w:rsid w:val="008334B4"/>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218"/>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1EF"/>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312"/>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D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9D1"/>
    <w:rsid w:val="008D0C8F"/>
    <w:rsid w:val="008D0F94"/>
    <w:rsid w:val="008D102D"/>
    <w:rsid w:val="008D1525"/>
    <w:rsid w:val="008D196F"/>
    <w:rsid w:val="008D1980"/>
    <w:rsid w:val="008D1BC6"/>
    <w:rsid w:val="008D1D07"/>
    <w:rsid w:val="008D1F9A"/>
    <w:rsid w:val="008D2002"/>
    <w:rsid w:val="008D21EB"/>
    <w:rsid w:val="008D26DC"/>
    <w:rsid w:val="008D271E"/>
    <w:rsid w:val="008D33B4"/>
    <w:rsid w:val="008D370D"/>
    <w:rsid w:val="008D3801"/>
    <w:rsid w:val="008D3B8A"/>
    <w:rsid w:val="008D41D6"/>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A05"/>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01"/>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5E0E"/>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609"/>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872"/>
    <w:rsid w:val="00933961"/>
    <w:rsid w:val="00934210"/>
    <w:rsid w:val="00934232"/>
    <w:rsid w:val="0093432F"/>
    <w:rsid w:val="009347AB"/>
    <w:rsid w:val="00934C48"/>
    <w:rsid w:val="00934F2C"/>
    <w:rsid w:val="009353DB"/>
    <w:rsid w:val="009353F0"/>
    <w:rsid w:val="009353F3"/>
    <w:rsid w:val="00935A05"/>
    <w:rsid w:val="00935C81"/>
    <w:rsid w:val="009362CD"/>
    <w:rsid w:val="0093637F"/>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4A"/>
    <w:rsid w:val="00943BD8"/>
    <w:rsid w:val="00944151"/>
    <w:rsid w:val="009442F3"/>
    <w:rsid w:val="009449E1"/>
    <w:rsid w:val="00944BB0"/>
    <w:rsid w:val="00944DE6"/>
    <w:rsid w:val="00944DF1"/>
    <w:rsid w:val="00944E2E"/>
    <w:rsid w:val="009452F3"/>
    <w:rsid w:val="00945369"/>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0A1"/>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D0E"/>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43"/>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57"/>
    <w:rsid w:val="00993D6B"/>
    <w:rsid w:val="0099455B"/>
    <w:rsid w:val="00994603"/>
    <w:rsid w:val="00994E86"/>
    <w:rsid w:val="00995947"/>
    <w:rsid w:val="00995962"/>
    <w:rsid w:val="00995C13"/>
    <w:rsid w:val="00995FC4"/>
    <w:rsid w:val="0099620F"/>
    <w:rsid w:val="00996936"/>
    <w:rsid w:val="00996E32"/>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0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9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4DB9"/>
    <w:rsid w:val="009B5033"/>
    <w:rsid w:val="009B53D0"/>
    <w:rsid w:val="009B5704"/>
    <w:rsid w:val="009B5950"/>
    <w:rsid w:val="009B610D"/>
    <w:rsid w:val="009B63FD"/>
    <w:rsid w:val="009B6740"/>
    <w:rsid w:val="009B6A79"/>
    <w:rsid w:val="009B6CF0"/>
    <w:rsid w:val="009B701A"/>
    <w:rsid w:val="009B71EC"/>
    <w:rsid w:val="009B747B"/>
    <w:rsid w:val="009B7A8A"/>
    <w:rsid w:val="009B7ABB"/>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08C"/>
    <w:rsid w:val="009D2125"/>
    <w:rsid w:val="009D2CC4"/>
    <w:rsid w:val="009D34CA"/>
    <w:rsid w:val="009D3A62"/>
    <w:rsid w:val="009D3D6B"/>
    <w:rsid w:val="009D3D75"/>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BF6"/>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0D1"/>
    <w:rsid w:val="009E74B0"/>
    <w:rsid w:val="009E74FC"/>
    <w:rsid w:val="009E76B5"/>
    <w:rsid w:val="009E7B59"/>
    <w:rsid w:val="009E7BF7"/>
    <w:rsid w:val="009F00DF"/>
    <w:rsid w:val="009F05BB"/>
    <w:rsid w:val="009F088F"/>
    <w:rsid w:val="009F0B05"/>
    <w:rsid w:val="009F0D07"/>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05"/>
    <w:rsid w:val="00A06E1A"/>
    <w:rsid w:val="00A073C9"/>
    <w:rsid w:val="00A073E5"/>
    <w:rsid w:val="00A079B1"/>
    <w:rsid w:val="00A10081"/>
    <w:rsid w:val="00A10112"/>
    <w:rsid w:val="00A101AC"/>
    <w:rsid w:val="00A103A1"/>
    <w:rsid w:val="00A10476"/>
    <w:rsid w:val="00A1056C"/>
    <w:rsid w:val="00A1057E"/>
    <w:rsid w:val="00A105BD"/>
    <w:rsid w:val="00A10648"/>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CC8"/>
    <w:rsid w:val="00A13D13"/>
    <w:rsid w:val="00A13E62"/>
    <w:rsid w:val="00A14050"/>
    <w:rsid w:val="00A141AE"/>
    <w:rsid w:val="00A146BF"/>
    <w:rsid w:val="00A14749"/>
    <w:rsid w:val="00A14F90"/>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B35"/>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BD"/>
    <w:rsid w:val="00A309F6"/>
    <w:rsid w:val="00A31BD7"/>
    <w:rsid w:val="00A32082"/>
    <w:rsid w:val="00A322E9"/>
    <w:rsid w:val="00A3230B"/>
    <w:rsid w:val="00A3277A"/>
    <w:rsid w:val="00A330B3"/>
    <w:rsid w:val="00A334B6"/>
    <w:rsid w:val="00A3351E"/>
    <w:rsid w:val="00A340A1"/>
    <w:rsid w:val="00A34147"/>
    <w:rsid w:val="00A34354"/>
    <w:rsid w:val="00A34490"/>
    <w:rsid w:val="00A346FE"/>
    <w:rsid w:val="00A34ACE"/>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AEB"/>
    <w:rsid w:val="00A43BB1"/>
    <w:rsid w:val="00A43BE3"/>
    <w:rsid w:val="00A43E0E"/>
    <w:rsid w:val="00A44188"/>
    <w:rsid w:val="00A4429F"/>
    <w:rsid w:val="00A447FD"/>
    <w:rsid w:val="00A44837"/>
    <w:rsid w:val="00A44F71"/>
    <w:rsid w:val="00A450EE"/>
    <w:rsid w:val="00A45158"/>
    <w:rsid w:val="00A4517C"/>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4C1"/>
    <w:rsid w:val="00A64504"/>
    <w:rsid w:val="00A647F3"/>
    <w:rsid w:val="00A6480F"/>
    <w:rsid w:val="00A64A41"/>
    <w:rsid w:val="00A64D6C"/>
    <w:rsid w:val="00A6512C"/>
    <w:rsid w:val="00A65AF2"/>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401"/>
    <w:rsid w:val="00A7297A"/>
    <w:rsid w:val="00A72E3D"/>
    <w:rsid w:val="00A7304B"/>
    <w:rsid w:val="00A732FC"/>
    <w:rsid w:val="00A7344D"/>
    <w:rsid w:val="00A7378C"/>
    <w:rsid w:val="00A73AF8"/>
    <w:rsid w:val="00A73CBD"/>
    <w:rsid w:val="00A740A9"/>
    <w:rsid w:val="00A7417E"/>
    <w:rsid w:val="00A743ED"/>
    <w:rsid w:val="00A74596"/>
    <w:rsid w:val="00A74AA9"/>
    <w:rsid w:val="00A74C72"/>
    <w:rsid w:val="00A74CC6"/>
    <w:rsid w:val="00A74D15"/>
    <w:rsid w:val="00A7541E"/>
    <w:rsid w:val="00A75A87"/>
    <w:rsid w:val="00A75B41"/>
    <w:rsid w:val="00A75F19"/>
    <w:rsid w:val="00A76001"/>
    <w:rsid w:val="00A760E6"/>
    <w:rsid w:val="00A7669A"/>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080"/>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748"/>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13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888"/>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3511"/>
    <w:rsid w:val="00AC411A"/>
    <w:rsid w:val="00AC4225"/>
    <w:rsid w:val="00AC44BA"/>
    <w:rsid w:val="00AC48B1"/>
    <w:rsid w:val="00AC4CB6"/>
    <w:rsid w:val="00AC56CB"/>
    <w:rsid w:val="00AC5820"/>
    <w:rsid w:val="00AC62A4"/>
    <w:rsid w:val="00AC6DB4"/>
    <w:rsid w:val="00AC6F0D"/>
    <w:rsid w:val="00AC79E9"/>
    <w:rsid w:val="00AC7AC5"/>
    <w:rsid w:val="00AD0B29"/>
    <w:rsid w:val="00AD15D4"/>
    <w:rsid w:val="00AD1CD8"/>
    <w:rsid w:val="00AD213E"/>
    <w:rsid w:val="00AD23ED"/>
    <w:rsid w:val="00AD304D"/>
    <w:rsid w:val="00AD3551"/>
    <w:rsid w:val="00AD3645"/>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7B2"/>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C0E"/>
    <w:rsid w:val="00B10DBE"/>
    <w:rsid w:val="00B10E6F"/>
    <w:rsid w:val="00B10F92"/>
    <w:rsid w:val="00B1124D"/>
    <w:rsid w:val="00B11449"/>
    <w:rsid w:val="00B1162E"/>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0FE8"/>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672"/>
    <w:rsid w:val="00B30B9B"/>
    <w:rsid w:val="00B30FBA"/>
    <w:rsid w:val="00B320F6"/>
    <w:rsid w:val="00B32110"/>
    <w:rsid w:val="00B32222"/>
    <w:rsid w:val="00B32259"/>
    <w:rsid w:val="00B3225E"/>
    <w:rsid w:val="00B323A7"/>
    <w:rsid w:val="00B329AD"/>
    <w:rsid w:val="00B32DDA"/>
    <w:rsid w:val="00B33116"/>
    <w:rsid w:val="00B33815"/>
    <w:rsid w:val="00B33D62"/>
    <w:rsid w:val="00B3413C"/>
    <w:rsid w:val="00B343AF"/>
    <w:rsid w:val="00B35BC0"/>
    <w:rsid w:val="00B35D98"/>
    <w:rsid w:val="00B35F5C"/>
    <w:rsid w:val="00B36260"/>
    <w:rsid w:val="00B36437"/>
    <w:rsid w:val="00B364C0"/>
    <w:rsid w:val="00B36754"/>
    <w:rsid w:val="00B368D6"/>
    <w:rsid w:val="00B37146"/>
    <w:rsid w:val="00B3731A"/>
    <w:rsid w:val="00B37A5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9E"/>
    <w:rsid w:val="00B44D03"/>
    <w:rsid w:val="00B45037"/>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DCD"/>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105"/>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4"/>
    <w:rsid w:val="00B62EB7"/>
    <w:rsid w:val="00B62EDF"/>
    <w:rsid w:val="00B63051"/>
    <w:rsid w:val="00B635F0"/>
    <w:rsid w:val="00B63C3D"/>
    <w:rsid w:val="00B63F36"/>
    <w:rsid w:val="00B6406A"/>
    <w:rsid w:val="00B644E7"/>
    <w:rsid w:val="00B64AD0"/>
    <w:rsid w:val="00B6517A"/>
    <w:rsid w:val="00B65228"/>
    <w:rsid w:val="00B6546B"/>
    <w:rsid w:val="00B659D1"/>
    <w:rsid w:val="00B65A49"/>
    <w:rsid w:val="00B65C4C"/>
    <w:rsid w:val="00B65E0A"/>
    <w:rsid w:val="00B65ECF"/>
    <w:rsid w:val="00B65F70"/>
    <w:rsid w:val="00B65F94"/>
    <w:rsid w:val="00B66265"/>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5B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0AD"/>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4F7"/>
    <w:rsid w:val="00B91D30"/>
    <w:rsid w:val="00B91EDE"/>
    <w:rsid w:val="00B924F7"/>
    <w:rsid w:val="00B93140"/>
    <w:rsid w:val="00B932C9"/>
    <w:rsid w:val="00B9338B"/>
    <w:rsid w:val="00B93F62"/>
    <w:rsid w:val="00B9400B"/>
    <w:rsid w:val="00B94112"/>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C90"/>
    <w:rsid w:val="00B96D43"/>
    <w:rsid w:val="00B9795D"/>
    <w:rsid w:val="00B9797F"/>
    <w:rsid w:val="00B97986"/>
    <w:rsid w:val="00B97AFF"/>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AE"/>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0E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0F9"/>
    <w:rsid w:val="00BD2157"/>
    <w:rsid w:val="00BD2277"/>
    <w:rsid w:val="00BD2733"/>
    <w:rsid w:val="00BD279D"/>
    <w:rsid w:val="00BD286B"/>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0ED"/>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2F9E"/>
    <w:rsid w:val="00BF35BE"/>
    <w:rsid w:val="00BF3709"/>
    <w:rsid w:val="00BF386D"/>
    <w:rsid w:val="00BF3AF7"/>
    <w:rsid w:val="00BF4370"/>
    <w:rsid w:val="00BF4674"/>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4CF"/>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233"/>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31"/>
    <w:rsid w:val="00C27684"/>
    <w:rsid w:val="00C279B1"/>
    <w:rsid w:val="00C27A8B"/>
    <w:rsid w:val="00C27B38"/>
    <w:rsid w:val="00C27D2F"/>
    <w:rsid w:val="00C27EB0"/>
    <w:rsid w:val="00C27F8C"/>
    <w:rsid w:val="00C300CD"/>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868"/>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88"/>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7E"/>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27D"/>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A74"/>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113"/>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5E8"/>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CC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75"/>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49E6"/>
    <w:rsid w:val="00CF50F3"/>
    <w:rsid w:val="00CF51EB"/>
    <w:rsid w:val="00CF5308"/>
    <w:rsid w:val="00CF5897"/>
    <w:rsid w:val="00CF6103"/>
    <w:rsid w:val="00CF6189"/>
    <w:rsid w:val="00CF6245"/>
    <w:rsid w:val="00CF6348"/>
    <w:rsid w:val="00CF6384"/>
    <w:rsid w:val="00CF67E1"/>
    <w:rsid w:val="00CF715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44"/>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67"/>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24F"/>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6F3"/>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57FAB"/>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DE"/>
    <w:rsid w:val="00D64201"/>
    <w:rsid w:val="00D649D6"/>
    <w:rsid w:val="00D64F74"/>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21"/>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4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8B"/>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6CF"/>
    <w:rsid w:val="00D96C74"/>
    <w:rsid w:val="00D96CDC"/>
    <w:rsid w:val="00D97278"/>
    <w:rsid w:val="00D974A3"/>
    <w:rsid w:val="00D974C4"/>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84"/>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D91"/>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80D"/>
    <w:rsid w:val="00DC7C06"/>
    <w:rsid w:val="00DC7DB9"/>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1"/>
    <w:rsid w:val="00DF4611"/>
    <w:rsid w:val="00DF48DB"/>
    <w:rsid w:val="00DF4B17"/>
    <w:rsid w:val="00DF4C7B"/>
    <w:rsid w:val="00DF4F00"/>
    <w:rsid w:val="00DF4F2C"/>
    <w:rsid w:val="00DF5343"/>
    <w:rsid w:val="00DF5AB5"/>
    <w:rsid w:val="00DF5D60"/>
    <w:rsid w:val="00DF6190"/>
    <w:rsid w:val="00DF62CD"/>
    <w:rsid w:val="00DF6454"/>
    <w:rsid w:val="00DF65AF"/>
    <w:rsid w:val="00DF6D5A"/>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11"/>
    <w:rsid w:val="00E30D58"/>
    <w:rsid w:val="00E30EE5"/>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1F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3D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4F7"/>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020"/>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9E1"/>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77FDB"/>
    <w:rsid w:val="00E80570"/>
    <w:rsid w:val="00E80C5C"/>
    <w:rsid w:val="00E81201"/>
    <w:rsid w:val="00E81433"/>
    <w:rsid w:val="00E819F5"/>
    <w:rsid w:val="00E825C3"/>
    <w:rsid w:val="00E8266D"/>
    <w:rsid w:val="00E82A1F"/>
    <w:rsid w:val="00E82ABF"/>
    <w:rsid w:val="00E83224"/>
    <w:rsid w:val="00E8388A"/>
    <w:rsid w:val="00E83A7C"/>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5E0"/>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AED"/>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6E5E"/>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805"/>
    <w:rsid w:val="00EB4CDE"/>
    <w:rsid w:val="00EB4F68"/>
    <w:rsid w:val="00EB5475"/>
    <w:rsid w:val="00EB56D0"/>
    <w:rsid w:val="00EB57A4"/>
    <w:rsid w:val="00EB5E73"/>
    <w:rsid w:val="00EB5F3A"/>
    <w:rsid w:val="00EB5FA1"/>
    <w:rsid w:val="00EB61F4"/>
    <w:rsid w:val="00EB631D"/>
    <w:rsid w:val="00EB6833"/>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8F1"/>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87"/>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CF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2FE3"/>
    <w:rsid w:val="00F33625"/>
    <w:rsid w:val="00F3376B"/>
    <w:rsid w:val="00F33F22"/>
    <w:rsid w:val="00F340F7"/>
    <w:rsid w:val="00F347BC"/>
    <w:rsid w:val="00F353BB"/>
    <w:rsid w:val="00F354A2"/>
    <w:rsid w:val="00F35584"/>
    <w:rsid w:val="00F3632C"/>
    <w:rsid w:val="00F3694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4ACB"/>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E80"/>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0D"/>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A97"/>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B4"/>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7CA"/>
    <w:rsid w:val="00F67B06"/>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670"/>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2E7"/>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0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C2D"/>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A330B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
    <w:name w:val="EmailDiscussion"/>
    <w:basedOn w:val="Normal"/>
    <w:next w:val="EmailDiscussion2"/>
    <w:link w:val="EmailDiscussionChar"/>
    <w:qFormat/>
    <w:rsid w:val="00B20FE8"/>
    <w:pPr>
      <w:numPr>
        <w:numId w:val="3"/>
      </w:numPr>
      <w:overflowPunct/>
      <w:autoSpaceDE/>
      <w:autoSpaceDN/>
      <w:adjustRightInd/>
      <w:spacing w:before="40" w:after="0" w:line="259" w:lineRule="auto"/>
      <w:textAlignment w:val="auto"/>
    </w:pPr>
    <w:rPr>
      <w:rFonts w:ascii="Arial" w:eastAsia="MS Mincho" w:hAnsi="Arial"/>
      <w:b/>
      <w:szCs w:val="24"/>
      <w:lang w:eastAsia="en-GB"/>
    </w:rPr>
  </w:style>
  <w:style w:type="character" w:customStyle="1" w:styleId="EmailDiscussionChar">
    <w:name w:val="EmailDiscussion Char"/>
    <w:link w:val="EmailDiscussion"/>
    <w:qFormat/>
    <w:rsid w:val="00B20FE8"/>
    <w:rPr>
      <w:rFonts w:ascii="Arial" w:eastAsia="MS Mincho" w:hAnsi="Arial"/>
      <w:b/>
      <w:szCs w:val="24"/>
      <w:lang w:val="en-GB" w:eastAsia="en-GB"/>
    </w:rPr>
  </w:style>
  <w:style w:type="paragraph" w:customStyle="1" w:styleId="Doc-title">
    <w:name w:val="Doc-title"/>
    <w:basedOn w:val="Normal"/>
    <w:next w:val="Doc-text2"/>
    <w:link w:val="Doc-titleChar"/>
    <w:qFormat/>
    <w:rsid w:val="00BA75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A75AE"/>
    <w:rPr>
      <w:rFonts w:ascii="Arial" w:eastAsia="MS Mincho" w:hAnsi="Arial"/>
      <w:noProof/>
      <w:szCs w:val="24"/>
      <w:lang w:val="en-GB" w:eastAsia="en-GB"/>
    </w:rPr>
  </w:style>
  <w:style w:type="paragraph" w:styleId="BodyText">
    <w:name w:val="Body Text"/>
    <w:basedOn w:val="Normal"/>
    <w:link w:val="BodyTextChar"/>
    <w:qFormat/>
    <w:rsid w:val="008D26DC"/>
  </w:style>
  <w:style w:type="character" w:customStyle="1" w:styleId="BodyTextChar">
    <w:name w:val="Body Text Char"/>
    <w:basedOn w:val="DefaultParagraphFont"/>
    <w:link w:val="BodyText"/>
    <w:rsid w:val="008D26DC"/>
    <w:rPr>
      <w:rFonts w:eastAsia="Times New Roman"/>
      <w:lang w:val="en-GB" w:eastAsia="ja-JP"/>
    </w:rPr>
  </w:style>
  <w:style w:type="paragraph" w:customStyle="1" w:styleId="References">
    <w:name w:val="References"/>
    <w:basedOn w:val="Normal"/>
    <w:rsid w:val="005D1FEE"/>
    <w:pPr>
      <w:numPr>
        <w:numId w:val="17"/>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5890120">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8239488">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24004F7-CC71-4E14-823A-EC6CFE27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788</Words>
  <Characters>4492</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(Sangyeob Jung)</cp:lastModifiedBy>
  <cp:revision>3</cp:revision>
  <cp:lastPrinted>2017-05-08T10:55:00Z</cp:lastPrinted>
  <dcterms:created xsi:type="dcterms:W3CDTF">2024-04-04T02:22:00Z</dcterms:created>
  <dcterms:modified xsi:type="dcterms:W3CDTF">2024-04-05T04:31:00Z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